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107" w:rsidRDefault="00CC3ADC">
      <w:pPr>
        <w:pStyle w:val="Cm"/>
        <w:contextualSpacing w:val="0"/>
      </w:pPr>
      <w:bookmarkStart w:id="0" w:name="h.o7ys8ucro945" w:colFirst="0" w:colLast="0"/>
      <w:bookmarkEnd w:id="0"/>
      <w:r>
        <w:t>Tájékoztató a szakdolgozatok készítéséhez</w:t>
      </w:r>
    </w:p>
    <w:p w:rsidR="00B42107" w:rsidRDefault="00B42107">
      <w:pPr>
        <w:contextualSpacing w:val="0"/>
      </w:pPr>
    </w:p>
    <w:p w:rsidR="00B42107" w:rsidRDefault="00CC3ADC">
      <w:pPr>
        <w:ind w:left="255" w:firstLine="285"/>
        <w:contextualSpacing w:val="0"/>
        <w:jc w:val="both"/>
      </w:pPr>
      <w:r>
        <w:t xml:space="preserve">Jelen tájékoztató a </w:t>
      </w:r>
      <w:proofErr w:type="spellStart"/>
      <w:r>
        <w:t>szakdolgozatkészítés</w:t>
      </w:r>
      <w:proofErr w:type="spellEnd"/>
      <w:r>
        <w:t xml:space="preserve"> adminisztratív folyamatához ad segítséget. A </w:t>
      </w:r>
      <w:proofErr w:type="spellStart"/>
      <w:r>
        <w:t>szakdolgozatkészítéssel</w:t>
      </w:r>
      <w:proofErr w:type="spellEnd"/>
      <w:r>
        <w:t xml:space="preserve"> kapcsolatos szabályzat a </w:t>
      </w:r>
      <w:hyperlink r:id="rId6">
        <w:r>
          <w:rPr>
            <w:color w:val="1155CC"/>
            <w:u w:val="single"/>
          </w:rPr>
          <w:t>http://www.gpk.bme.hu/images/gepeszkar/doku/Szabalyzatok/2015/Szakdolgozat-es-diplomaterv-szabalyzat.pdf</w:t>
        </w:r>
      </w:hyperlink>
      <w:r>
        <w:t xml:space="preserve"> oldalon elérhető. Az itt nem </w:t>
      </w:r>
      <w:r>
        <w:t>tárgyalt ügyek esetében a mindenkori érvényes szabályzat a mérvadó.</w:t>
      </w:r>
    </w:p>
    <w:p w:rsidR="00B42107" w:rsidRDefault="00B42107">
      <w:pPr>
        <w:contextualSpacing w:val="0"/>
      </w:pPr>
    </w:p>
    <w:p w:rsidR="00B42107" w:rsidRDefault="00CC3ADC">
      <w:pPr>
        <w:pStyle w:val="Cmsor1"/>
        <w:contextualSpacing w:val="0"/>
      </w:pPr>
      <w:bookmarkStart w:id="1" w:name="h.5eon60pkmqzg" w:colFirst="0" w:colLast="0"/>
      <w:bookmarkEnd w:id="1"/>
      <w:r>
        <w:t>A témaválasztás folyamata</w:t>
      </w:r>
    </w:p>
    <w:p w:rsidR="00B42107" w:rsidRDefault="00CC3ADC">
      <w:pPr>
        <w:contextualSpacing w:val="0"/>
        <w:jc w:val="both"/>
      </w:pPr>
      <w:r>
        <w:t xml:space="preserve">A </w:t>
      </w:r>
      <w:proofErr w:type="spellStart"/>
      <w:r>
        <w:t>szakdolgozatkészítés</w:t>
      </w:r>
      <w:proofErr w:type="spellEnd"/>
      <w:r>
        <w:t xml:space="preserve"> tulajdonképpen már a félév kezdete előtt elkezdődik. A hallgatónak meg kell találni a számára legmegfelelőbb témát. Amennyiben nem talál o</w:t>
      </w:r>
      <w:r>
        <w:t xml:space="preserve">lyan céget, aki fogadná, úgy a Tanszék ad ki számára. A szakdolgozat téma keresését érdemes már a </w:t>
      </w:r>
      <w:proofErr w:type="spellStart"/>
      <w:r>
        <w:t>szakdolgozatkészítés</w:t>
      </w:r>
      <w:proofErr w:type="spellEnd"/>
      <w:r>
        <w:t xml:space="preserve"> féléve előtt akár több hónappal elkezdeni. A Tanszék szorgalmazza a cégeknél végzett </w:t>
      </w:r>
      <w:proofErr w:type="spellStart"/>
      <w:r>
        <w:t>szakdolgozatkészítést</w:t>
      </w:r>
      <w:proofErr w:type="spellEnd"/>
      <w:r>
        <w:t>, mert ezzel a hallgató azon kí</w:t>
      </w:r>
      <w:r>
        <w:t>vül, hogy alaposan megismerkedik az ipari környezettel, elsajátíthatja az iparban szokásos munkavégzéshez szükséges képességeket és az egyetemen megszerzett ismeretek alkalmazását.</w:t>
      </w:r>
    </w:p>
    <w:p w:rsidR="00B42107" w:rsidRDefault="00CC3ADC">
      <w:pPr>
        <w:contextualSpacing w:val="0"/>
        <w:jc w:val="both"/>
      </w:pPr>
      <w:r>
        <w:t xml:space="preserve">A Tanszék felé az első oktatási hét 3. napjáig kell jelezni a szakdolgozat </w:t>
      </w:r>
      <w:r>
        <w:t>készítési szándékot.</w:t>
      </w:r>
    </w:p>
    <w:p w:rsidR="00B42107" w:rsidRDefault="00CC3ADC">
      <w:pPr>
        <w:contextualSpacing w:val="0"/>
        <w:jc w:val="both"/>
      </w:pPr>
      <w:r>
        <w:t xml:space="preserve">Amennyiben a határidőre nem sikerül megfelelő </w:t>
      </w:r>
      <w:proofErr w:type="gramStart"/>
      <w:r>
        <w:t>céget</w:t>
      </w:r>
      <w:proofErr w:type="gramEnd"/>
      <w:r>
        <w:t xml:space="preserve"> ill. témát találni, akkor a Tanszék a lehetőségekhez mérten oszt ki feladatot, melyet a hallgató köteles elfogadni.</w:t>
      </w:r>
    </w:p>
    <w:p w:rsidR="00B42107" w:rsidRDefault="00CC3ADC">
      <w:pPr>
        <w:contextualSpacing w:val="0"/>
        <w:jc w:val="both"/>
      </w:pPr>
      <w:r>
        <w:t>A szakdolgozat készítés (és csak a szakdolgozat készítés) bejelenté</w:t>
      </w:r>
      <w:r>
        <w:t xml:space="preserve">sét a Tanszék felé az erre rendszeresített űrlapon kell megtenni. A bejelentő lap a </w:t>
      </w:r>
      <w:hyperlink r:id="rId7" w:history="1">
        <w:r w:rsidRPr="00C312C7">
          <w:rPr>
            <w:rStyle w:val="Hiperhivatkozs"/>
          </w:rPr>
          <w:t>http://manuf.bme.hu/?page_id=3701</w:t>
        </w:r>
      </w:hyperlink>
      <w:r>
        <w:t xml:space="preserve"> címen található űrlap </w:t>
      </w:r>
      <w:r>
        <w:t>kitöltése</w:t>
      </w:r>
      <w:r>
        <w:t xml:space="preserve"> után automatikusan elkészül és azt </w:t>
      </w:r>
      <w:r>
        <w:t>a rendszer a megadott e-mail címre elküldi. A teljesen kitöltött és a céggel által is aláírt bejelentő lap leadásának határideje az első oktat</w:t>
      </w:r>
      <w:r>
        <w:t>ási hét 3. napja, az adminisztráció ügyfélfogadási idejének végéig. A határidő után csak dékáni engedéllyel van módunk dolgozattémát befogadni. Az interneten végzett kitöltés esetén az adatok megadása után a rendszer elkészíti a bejelentő lapot, mely letöl</w:t>
      </w:r>
      <w:r>
        <w:t xml:space="preserve">thető, kinyomtatható. Az céges aláírással rendelkező bejelentő lapokat az első oktatási hét péntekéig, az ügyfélfogadási idő végéig van lehetőség leadni. Amennyiben ez nem történik meg, a Tanszék nem ad feladatkiírást és a </w:t>
      </w:r>
      <w:proofErr w:type="spellStart"/>
      <w:r>
        <w:t>Szakdolgozatkészítés</w:t>
      </w:r>
      <w:proofErr w:type="spellEnd"/>
      <w:r>
        <w:t xml:space="preserve"> </w:t>
      </w:r>
      <w:proofErr w:type="gramStart"/>
      <w:r>
        <w:t>tárgyról</w:t>
      </w:r>
      <w:proofErr w:type="gramEnd"/>
      <w:r>
        <w:t xml:space="preserve"> a h</w:t>
      </w:r>
      <w:r>
        <w:t>allgatót lejelentkezteti.</w:t>
      </w:r>
    </w:p>
    <w:p w:rsidR="00B42107" w:rsidRDefault="00CC3ADC">
      <w:pPr>
        <w:pStyle w:val="Cmsor1"/>
        <w:contextualSpacing w:val="0"/>
      </w:pPr>
      <w:bookmarkStart w:id="2" w:name="h.p1rhe9mkpioh" w:colFirst="0" w:colLast="0"/>
      <w:bookmarkEnd w:id="2"/>
      <w:r>
        <w:t>A témavezető felkérése</w:t>
      </w:r>
    </w:p>
    <w:p w:rsidR="00B42107" w:rsidRDefault="00CC3ADC">
      <w:pPr>
        <w:contextualSpacing w:val="0"/>
        <w:jc w:val="both"/>
      </w:pPr>
      <w:r>
        <w:t xml:space="preserve">Amennyiben már ismert az elvégzendő feladat témája, úgy a hallgató közvetlenül is felkeresheti és felkérheti a témában jártas tanszéki kollégát a témavezetésre. A tanszéki kollégák kompetenciái a </w:t>
      </w:r>
      <w:hyperlink r:id="rId8">
        <w:r>
          <w:rPr>
            <w:color w:val="1155CC"/>
            <w:u w:val="single"/>
          </w:rPr>
          <w:t>www.manuf.bme.hu</w:t>
        </w:r>
      </w:hyperlink>
      <w:r>
        <w:t xml:space="preserve"> oldal Munkatársak </w:t>
      </w:r>
      <w:proofErr w:type="spellStart"/>
      <w:r>
        <w:t>aloldalán</w:t>
      </w:r>
      <w:proofErr w:type="spellEnd"/>
      <w:r>
        <w:t xml:space="preserve"> megtalálhatók.  Amennyiben erre nem kerül sor, de a dolgozatkészítés bejelentés megtörtént a tanszéki adminisztráción, akkor a tanszéki felelős jelöl ki témavezetőt az egyes kollé</w:t>
      </w:r>
      <w:r>
        <w:t>gák leterheltségét figyelembe véve. A témavezetőnek joga van arra, hogy az általa meghirdetett témákra jelentkező hallgatók közül válasszon.</w:t>
      </w:r>
    </w:p>
    <w:p w:rsidR="00B42107" w:rsidRDefault="00CC3ADC">
      <w:pPr>
        <w:contextualSpacing w:val="0"/>
        <w:jc w:val="both"/>
      </w:pPr>
      <w:r>
        <w:t>A hallgató és témavezető összerendelése után a témavezetőnek kell elkészítenie a hivatalos feladatkiírást. A felada</w:t>
      </w:r>
      <w:r>
        <w:t xml:space="preserve">tkiírást a témavezető, tanszékvezető és a dékán írja alá. A </w:t>
      </w:r>
      <w:proofErr w:type="spellStart"/>
      <w:r>
        <w:t>feladkiírást</w:t>
      </w:r>
      <w:proofErr w:type="spellEnd"/>
      <w:r>
        <w:t xml:space="preserve"> legkésőbb az 5. oktatási hét végéig a tanszéki adminisztráción át kell venni! Az aláírt változatot a későbbiekben a dolgozatba bele kell kötni, ezért fontos a kiírás épségben történő </w:t>
      </w:r>
      <w:r>
        <w:t>megőrzése a dolgozat bekötéséig.</w:t>
      </w:r>
    </w:p>
    <w:p w:rsidR="00B42107" w:rsidRDefault="00B42107">
      <w:pPr>
        <w:contextualSpacing w:val="0"/>
        <w:jc w:val="both"/>
      </w:pPr>
    </w:p>
    <w:p w:rsidR="00B42107" w:rsidRDefault="00CC3ADC">
      <w:pPr>
        <w:pStyle w:val="Cmsor1"/>
        <w:contextualSpacing w:val="0"/>
      </w:pPr>
      <w:bookmarkStart w:id="3" w:name="h.we3plvhsi7i" w:colFirst="0" w:colLast="0"/>
      <w:bookmarkEnd w:id="3"/>
      <w:r>
        <w:lastRenderedPageBreak/>
        <w:t>A szakdolgozat követelményei</w:t>
      </w:r>
    </w:p>
    <w:p w:rsidR="00B42107" w:rsidRDefault="00CC3ADC">
      <w:pPr>
        <w:contextualSpacing w:val="0"/>
        <w:jc w:val="both"/>
      </w:pPr>
      <w:r>
        <w:t xml:space="preserve">A szakdolgozat készítésével kapcsolatos útmutató a Kar honlapjáról tölthető </w:t>
      </w:r>
      <w:hyperlink r:id="rId9">
        <w:r>
          <w:rPr>
            <w:color w:val="1155CC"/>
            <w:u w:val="single"/>
          </w:rPr>
          <w:t>ezen a linken</w:t>
        </w:r>
      </w:hyperlink>
      <w:r>
        <w:t xml:space="preserve"> keresztül. A dolgozat elkészítéséhez használható sablon </w:t>
      </w:r>
      <w:hyperlink r:id="rId10">
        <w:r>
          <w:rPr>
            <w:color w:val="1155CC"/>
            <w:u w:val="single"/>
          </w:rPr>
          <w:t>innen</w:t>
        </w:r>
      </w:hyperlink>
      <w:r>
        <w:t xml:space="preserve"> tölthető le</w:t>
      </w:r>
      <w:r>
        <w:t>.</w:t>
      </w:r>
    </w:p>
    <w:p w:rsidR="00B42107" w:rsidRDefault="00CC3ADC">
      <w:pPr>
        <w:pStyle w:val="Cmsor1"/>
        <w:contextualSpacing w:val="0"/>
      </w:pPr>
      <w:bookmarkStart w:id="4" w:name="h.fmjd0nl1ir0v" w:colFirst="0" w:colLast="0"/>
      <w:bookmarkEnd w:id="4"/>
      <w:r>
        <w:t>A szakdolgozat titkosítása</w:t>
      </w:r>
    </w:p>
    <w:p w:rsidR="00B42107" w:rsidRDefault="00CC3ADC">
      <w:pPr>
        <w:contextualSpacing w:val="0"/>
        <w:jc w:val="both"/>
      </w:pPr>
      <w:r>
        <w:t xml:space="preserve">Amennyiben a cég a szakdolgozat titkosítását kéri, az oktatási </w:t>
      </w:r>
      <w:proofErr w:type="spellStart"/>
      <w:r>
        <w:t>dékánhelyettestől</w:t>
      </w:r>
      <w:proofErr w:type="spellEnd"/>
      <w:r>
        <w:t xml:space="preserve"> e-mailben és írásban kell engedélyt kérni a dolgozat elzártan kezelésre.</w:t>
      </w:r>
    </w:p>
    <w:p w:rsidR="00B42107" w:rsidRDefault="00CC3ADC">
      <w:pPr>
        <w:contextualSpacing w:val="0"/>
        <w:jc w:val="both"/>
      </w:pPr>
      <w:r>
        <w:t xml:space="preserve">Titkosított szakdolgozat esetén a </w:t>
      </w:r>
      <w:hyperlink r:id="rId11">
        <w:r>
          <w:rPr>
            <w:color w:val="1155CC"/>
            <w:u w:val="single"/>
          </w:rPr>
          <w:t>titkosítási záradékot</w:t>
        </w:r>
      </w:hyperlink>
      <w:r>
        <w:t xml:space="preserve"> is be kell kötni a dolgozatba.</w:t>
      </w:r>
    </w:p>
    <w:p w:rsidR="00B42107" w:rsidRDefault="00CC3ADC">
      <w:pPr>
        <w:pStyle w:val="Cmsor1"/>
        <w:contextualSpacing w:val="0"/>
      </w:pPr>
      <w:bookmarkStart w:id="5" w:name="h.h9q28um8x60e" w:colFirst="0" w:colLast="0"/>
      <w:bookmarkEnd w:id="5"/>
      <w:r>
        <w:t>A szakdolgozat beadása</w:t>
      </w:r>
    </w:p>
    <w:p w:rsidR="00B42107" w:rsidRDefault="00CC3ADC">
      <w:pPr>
        <w:contextualSpacing w:val="0"/>
        <w:jc w:val="both"/>
      </w:pPr>
      <w:r>
        <w:t>A szakdolgozat pontos beadási határidejét a fela</w:t>
      </w:r>
      <w:r>
        <w:t xml:space="preserve">datkiírás tartalmazza, de rendszerint a szorgalmi időszak utolsó napja a határidő. Késedelmes leadás esetén a </w:t>
      </w:r>
      <w:proofErr w:type="spellStart"/>
      <w:r>
        <w:t>szakdolgozatkészítés</w:t>
      </w:r>
      <w:proofErr w:type="spellEnd"/>
      <w:r>
        <w:t xml:space="preserve"> eredménye elégtelen.</w:t>
      </w:r>
    </w:p>
    <w:p w:rsidR="00B42107" w:rsidRDefault="00CC3ADC">
      <w:pPr>
        <w:pStyle w:val="Cmsor1"/>
        <w:contextualSpacing w:val="0"/>
        <w:jc w:val="both"/>
      </w:pPr>
      <w:bookmarkStart w:id="6" w:name="h.dnrtnaustuz2" w:colFirst="0" w:colLast="0"/>
      <w:bookmarkEnd w:id="6"/>
      <w:r>
        <w:t>A dolgozat bírálata</w:t>
      </w:r>
    </w:p>
    <w:p w:rsidR="00B42107" w:rsidRDefault="00CC3ADC">
      <w:pPr>
        <w:contextualSpacing w:val="0"/>
      </w:pPr>
      <w:r>
        <w:t xml:space="preserve">A dolgozatot a témavezető és egy témavezető által felkért bíráló </w:t>
      </w:r>
      <w:proofErr w:type="gramStart"/>
      <w:r>
        <w:t>bírálja</w:t>
      </w:r>
      <w:proofErr w:type="gramEnd"/>
      <w:r>
        <w:t xml:space="preserve"> külön elbír</w:t>
      </w:r>
      <w:r>
        <w:t xml:space="preserve">álja. A bírálat szempontjait </w:t>
      </w:r>
      <w:hyperlink r:id="rId12">
        <w:r>
          <w:rPr>
            <w:color w:val="1155CC"/>
            <w:u w:val="single"/>
          </w:rPr>
          <w:t>innen</w:t>
        </w:r>
      </w:hyperlink>
      <w:r>
        <w:t xml:space="preserve"> töltheti le. Ez egyben iránymutatást is ad a dolgozat készítéséhez. </w:t>
      </w:r>
    </w:p>
    <w:p w:rsidR="00B42107" w:rsidRDefault="00B42107">
      <w:pPr>
        <w:contextualSpacing w:val="0"/>
      </w:pPr>
    </w:p>
    <w:p w:rsidR="00B42107" w:rsidRDefault="00CC3ADC">
      <w:pPr>
        <w:pStyle w:val="Cmsor1"/>
        <w:contextualSpacing w:val="0"/>
      </w:pPr>
      <w:bookmarkStart w:id="7" w:name="h.9im4trwtxobe" w:colFirst="0" w:colLast="0"/>
      <w:bookmarkEnd w:id="7"/>
      <w:r>
        <w:t>GY</w:t>
      </w:r>
      <w:proofErr w:type="gramStart"/>
      <w:r>
        <w:t>.I.</w:t>
      </w:r>
      <w:proofErr w:type="gramEnd"/>
      <w:r>
        <w:t>K</w:t>
      </w:r>
      <w:r>
        <w:t>.</w:t>
      </w:r>
    </w:p>
    <w:p w:rsidR="00B42107" w:rsidRDefault="00CC3ADC">
      <w:pPr>
        <w:contextualSpacing w:val="0"/>
      </w:pPr>
      <w:r>
        <w:t xml:space="preserve">A gyakran ismételt kérdéseket és a válaszokat a </w:t>
      </w:r>
      <w:hyperlink r:id="rId13" w:history="1">
        <w:r w:rsidRPr="00C312C7">
          <w:rPr>
            <w:rStyle w:val="Hiperhivatkozs"/>
          </w:rPr>
          <w:t>http://manuf.bm</w:t>
        </w:r>
        <w:bookmarkStart w:id="8" w:name="_GoBack"/>
        <w:bookmarkEnd w:id="8"/>
        <w:r w:rsidRPr="00C312C7">
          <w:rPr>
            <w:rStyle w:val="Hiperhivatkozs"/>
          </w:rPr>
          <w:t>e</w:t>
        </w:r>
        <w:r w:rsidRPr="00C312C7">
          <w:rPr>
            <w:rStyle w:val="Hiperhivatkozs"/>
          </w:rPr>
          <w:t>.hu/?page_id=2329#gyik</w:t>
        </w:r>
      </w:hyperlink>
      <w:r>
        <w:t xml:space="preserve"> </w:t>
      </w:r>
      <w:r>
        <w:t>oldalon találja.</w:t>
      </w:r>
    </w:p>
    <w:p w:rsidR="00B42107" w:rsidRDefault="00CC3ADC">
      <w:pPr>
        <w:pStyle w:val="Cmsor1"/>
        <w:contextualSpacing w:val="0"/>
      </w:pPr>
      <w:bookmarkStart w:id="9" w:name="h.n1ckhyt58n6a" w:colFirst="0" w:colLast="0"/>
      <w:bookmarkEnd w:id="9"/>
      <w:r>
        <w:t>Fontos határidők</w:t>
      </w:r>
    </w:p>
    <w:p w:rsidR="00B42107" w:rsidRDefault="00B42107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B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07" w:rsidRDefault="00CC3ADC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t>oktatáti</w:t>
            </w:r>
            <w:proofErr w:type="spellEnd"/>
            <w:r>
              <w:t xml:space="preserve"> hét 3. napja 12:00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07" w:rsidRDefault="00CC3ADC">
            <w:pPr>
              <w:ind w:left="0" w:firstLine="0"/>
              <w:contextualSpacing w:val="0"/>
            </w:pPr>
            <w:r>
              <w:t>Szakdolgozat bejelentés interneten keresztül</w:t>
            </w:r>
          </w:p>
        </w:tc>
      </w:tr>
      <w:tr w:rsidR="00B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07" w:rsidRDefault="00CC3ADC">
            <w:pPr>
              <w:numPr>
                <w:ilvl w:val="0"/>
                <w:numId w:val="1"/>
              </w:numPr>
            </w:pPr>
            <w:r>
              <w:t>oktatási hét utolsó napján 12:00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07" w:rsidRDefault="00CC3ADC">
            <w:pPr>
              <w:ind w:left="0" w:firstLine="0"/>
              <w:contextualSpacing w:val="0"/>
            </w:pPr>
            <w:r>
              <w:t>Céges aláírással rendelkező bejelentő lap leadása a tanszéki adminisztráción</w:t>
            </w:r>
          </w:p>
        </w:tc>
      </w:tr>
      <w:tr w:rsidR="00B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07" w:rsidRDefault="00CC3ADC">
            <w:pPr>
              <w:ind w:left="0" w:firstLine="0"/>
              <w:contextualSpacing w:val="0"/>
            </w:pPr>
            <w:r>
              <w:t>2. oktatási hét péntek 12:00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07" w:rsidRDefault="00CC3ADC">
            <w:pPr>
              <w:ind w:left="0" w:firstLine="0"/>
              <w:contextualSpacing w:val="0"/>
            </w:pPr>
            <w:r>
              <w:t>Feladatkiírás elkészítése a témavezetővel közösen</w:t>
            </w:r>
          </w:p>
        </w:tc>
      </w:tr>
      <w:tr w:rsidR="00B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07" w:rsidRDefault="00CC3ADC">
            <w:pPr>
              <w:ind w:left="0" w:firstLine="0"/>
              <w:contextualSpacing w:val="0"/>
            </w:pPr>
            <w:r>
              <w:t>5. oktatási hét péntek 12:00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07" w:rsidRDefault="00CC3ADC">
            <w:pPr>
              <w:ind w:left="0" w:firstLine="0"/>
              <w:contextualSpacing w:val="0"/>
            </w:pPr>
            <w:r>
              <w:t>A hitelesített feladatkiírások átvétele a tanszéki adminisztráción</w:t>
            </w:r>
          </w:p>
        </w:tc>
      </w:tr>
      <w:tr w:rsidR="00B4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07" w:rsidRDefault="00CC3ADC">
            <w:pPr>
              <w:ind w:left="0" w:firstLine="0"/>
              <w:contextualSpacing w:val="0"/>
            </w:pPr>
            <w:r>
              <w:t>14. oktatási hét utolsó napja 12:00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07" w:rsidRDefault="00CC3ADC">
            <w:pPr>
              <w:ind w:left="0" w:firstLine="0"/>
              <w:contextualSpacing w:val="0"/>
            </w:pPr>
            <w:r>
              <w:t>Az elkészült szakdolgozat beadása a témavezetőnek</w:t>
            </w:r>
          </w:p>
        </w:tc>
      </w:tr>
    </w:tbl>
    <w:p w:rsidR="00B42107" w:rsidRDefault="00B42107">
      <w:pPr>
        <w:contextualSpacing w:val="0"/>
      </w:pPr>
    </w:p>
    <w:p w:rsidR="00B42107" w:rsidRDefault="00CC3ADC">
      <w:pPr>
        <w:contextualSpacing w:val="0"/>
        <w:jc w:val="both"/>
      </w:pPr>
      <w:r>
        <w:t>A tájékoztatót készítette: Farkas Balázs Zsolt, 2015.08.21.</w:t>
      </w:r>
    </w:p>
    <w:sectPr w:rsidR="00B42107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D6C"/>
    <w:multiLevelType w:val="multilevel"/>
    <w:tmpl w:val="5134AA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30F4408"/>
    <w:multiLevelType w:val="multilevel"/>
    <w:tmpl w:val="42BC8E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42107"/>
    <w:rsid w:val="00B42107"/>
    <w:rsid w:val="00C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ind w:left="720" w:hanging="36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CC3AD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3A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ind w:left="720" w:hanging="36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CC3AD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3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f.bme.hu" TargetMode="External"/><Relationship Id="rId13" Type="http://schemas.openxmlformats.org/officeDocument/2006/relationships/hyperlink" Target="http://manuf.bme.hu/?page_id=2329#gy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nuf.bme.hu/?page_id=3701" TargetMode="External"/><Relationship Id="rId12" Type="http://schemas.openxmlformats.org/officeDocument/2006/relationships/hyperlink" Target="http://www.gpk.bme.hu/images/gepeszkar/doku/Szabalyzatok/2015/2-melleklet(SZD&amp;DT&amp;ZV&amp;SZGY_Szabalyzat)_Ertekelo_pontozola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k.bme.hu/images/gepeszkar/doku/Szabalyzatok/2015/Szakdolgozat-es-diplomaterv-szabalyzat.pdf" TargetMode="External"/><Relationship Id="rId11" Type="http://schemas.openxmlformats.org/officeDocument/2006/relationships/hyperlink" Target="http://www.gpk.bme.hu/images/gepeszkar/doku/Szabalyzatok/2015/9-melleklet(SZD&amp;DT&amp;ZV&amp;SZGY_Szabalyzat)_A_korlatozott_hoazzaferes_zaradekanak_szoveg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pk.bme.hu/images/gepeszkar/doku/Szabalyzatok/2015/7-melleklet(SZD&amp;DT&amp;ZV&amp;SZGY_Szabalyzat)_SZD_DT_forma_egyoldalas_HU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k.bme.hu/images/gepeszkar/doku/Szabalyzatok/2015/6-melleklet(SZD&amp;DT&amp;ZV&amp;SZGY_Szabalyzat)_Utmutat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Pilissy Tamás</cp:lastModifiedBy>
  <cp:revision>2</cp:revision>
  <dcterms:created xsi:type="dcterms:W3CDTF">2015-12-10T14:27:00Z</dcterms:created>
  <dcterms:modified xsi:type="dcterms:W3CDTF">2015-12-10T14:34:00Z</dcterms:modified>
</cp:coreProperties>
</file>