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7335FB" w:rsidRPr="006A5149" w:rsidTr="00FD4DCB">
        <w:trPr>
          <w:cantSplit/>
          <w:trHeight w:val="311"/>
        </w:trPr>
        <w:tc>
          <w:tcPr>
            <w:tcW w:w="4786" w:type="dxa"/>
          </w:tcPr>
          <w:p w:rsidR="007335FB" w:rsidRPr="006A5149" w:rsidRDefault="007335FB" w:rsidP="007335FB">
            <w:pPr>
              <w:pStyle w:val="szoveg"/>
              <w:jc w:val="left"/>
              <w:rPr>
                <w:b/>
                <w:szCs w:val="24"/>
              </w:rPr>
            </w:pPr>
            <w:r w:rsidRPr="006A5149">
              <w:rPr>
                <w:b/>
                <w:szCs w:val="24"/>
              </w:rPr>
              <w:t>Budapesti Műszaki és</w:t>
            </w:r>
          </w:p>
          <w:p w:rsidR="007335FB" w:rsidRPr="006A5149" w:rsidRDefault="007335FB" w:rsidP="007335FB">
            <w:pPr>
              <w:pStyle w:val="szoveg"/>
              <w:jc w:val="left"/>
              <w:rPr>
                <w:b/>
                <w:szCs w:val="24"/>
              </w:rPr>
            </w:pPr>
            <w:r w:rsidRPr="006A5149">
              <w:rPr>
                <w:b/>
                <w:szCs w:val="24"/>
              </w:rPr>
              <w:t>Gazdaságtudományi Egyetem</w:t>
            </w:r>
          </w:p>
          <w:p w:rsidR="007335FB" w:rsidRPr="006A5149" w:rsidRDefault="007335FB" w:rsidP="007335FB">
            <w:pPr>
              <w:pStyle w:val="szoveg"/>
              <w:jc w:val="left"/>
              <w:rPr>
                <w:b/>
                <w:szCs w:val="24"/>
              </w:rPr>
            </w:pPr>
            <w:r w:rsidRPr="006A5149">
              <w:rPr>
                <w:b/>
                <w:szCs w:val="24"/>
              </w:rPr>
              <w:t>Gépészmérnöki Kar</w:t>
            </w:r>
          </w:p>
        </w:tc>
        <w:tc>
          <w:tcPr>
            <w:tcW w:w="4536" w:type="dxa"/>
          </w:tcPr>
          <w:p w:rsidR="007335FB" w:rsidRPr="006A5149" w:rsidRDefault="007335FB" w:rsidP="007335FB">
            <w:pPr>
              <w:pStyle w:val="szoveg"/>
              <w:jc w:val="right"/>
              <w:rPr>
                <w:b/>
                <w:szCs w:val="24"/>
              </w:rPr>
            </w:pPr>
            <w:r w:rsidRPr="006A5149">
              <w:rPr>
                <w:b/>
                <w:szCs w:val="24"/>
              </w:rPr>
              <w:t xml:space="preserve">Gépészmérnöki </w:t>
            </w:r>
            <w:r w:rsidRPr="007335FB">
              <w:rPr>
                <w:b/>
                <w:szCs w:val="24"/>
              </w:rPr>
              <w:t>alapszak</w:t>
            </w:r>
          </w:p>
          <w:p w:rsidR="007335FB" w:rsidRPr="006A5149" w:rsidRDefault="007335FB" w:rsidP="007335FB">
            <w:pPr>
              <w:pStyle w:val="szoveg"/>
              <w:jc w:val="right"/>
              <w:rPr>
                <w:b/>
                <w:szCs w:val="24"/>
              </w:rPr>
            </w:pPr>
            <w:proofErr w:type="spellStart"/>
            <w:r w:rsidRPr="006A5149">
              <w:rPr>
                <w:b/>
                <w:szCs w:val="24"/>
              </w:rPr>
              <w:t>Gépgyártástechnológia</w:t>
            </w:r>
            <w:proofErr w:type="spellEnd"/>
            <w:r w:rsidRPr="006A5149">
              <w:rPr>
                <w:b/>
                <w:szCs w:val="24"/>
              </w:rPr>
              <w:t xml:space="preserve"> szakirány</w:t>
            </w:r>
          </w:p>
          <w:p w:rsidR="007335FB" w:rsidRPr="006A5149" w:rsidRDefault="007335FB" w:rsidP="007335FB">
            <w:pPr>
              <w:pStyle w:val="szoveg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</w:t>
            </w:r>
            <w:r w:rsidRPr="006A5149">
              <w:rPr>
                <w:b/>
                <w:szCs w:val="24"/>
              </w:rPr>
              <w:t xml:space="preserve"> </w:t>
            </w:r>
            <w:r w:rsidR="0047518B">
              <w:rPr>
                <w:b/>
                <w:szCs w:val="24"/>
              </w:rPr>
              <w:t>tan</w:t>
            </w:r>
            <w:r w:rsidRPr="006A5149">
              <w:rPr>
                <w:b/>
                <w:szCs w:val="24"/>
              </w:rPr>
              <w:t>tárgy</w:t>
            </w:r>
          </w:p>
        </w:tc>
      </w:tr>
    </w:tbl>
    <w:p w:rsidR="007335FB" w:rsidRDefault="007335FB" w:rsidP="00702C13">
      <w:pPr>
        <w:pStyle w:val="Kpalrs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Tantárgy Adatlap</w:t>
      </w:r>
      <w:r w:rsidR="00702C13">
        <w:rPr>
          <w:smallCaps/>
          <w:sz w:val="28"/>
          <w:szCs w:val="28"/>
        </w:rPr>
        <w:t xml:space="preserve"> és Tantárgykövetelmények</w:t>
      </w:r>
    </w:p>
    <w:p w:rsidR="007335FB" w:rsidRPr="006A5149" w:rsidRDefault="00702C13" w:rsidP="00702C13">
      <w:pPr>
        <w:jc w:val="center"/>
      </w:pPr>
      <w:r>
        <w:t xml:space="preserve">Utolsó módosítás dátuma: </w:t>
      </w:r>
      <w:r w:rsidR="007335FB" w:rsidRPr="006A5149">
        <w:t>2013. 0</w:t>
      </w:r>
      <w:r w:rsidR="00EB4F68">
        <w:t>4</w:t>
      </w:r>
      <w:r w:rsidR="007335FB" w:rsidRPr="006A5149">
        <w:t>. 15.</w:t>
      </w:r>
    </w:p>
    <w:p w:rsidR="00702C13" w:rsidRPr="0047518B" w:rsidRDefault="00702C13" w:rsidP="0047518B">
      <w:pPr>
        <w:pStyle w:val="Targycim"/>
        <w:numPr>
          <w:ilvl w:val="0"/>
          <w:numId w:val="15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47518B">
        <w:rPr>
          <w:sz w:val="24"/>
          <w:szCs w:val="24"/>
        </w:rPr>
        <w:t>Tantárgycím</w:t>
      </w:r>
    </w:p>
    <w:p w:rsidR="007335FB" w:rsidRPr="00702C13" w:rsidRDefault="00EB4F68" w:rsidP="0047518B">
      <w:pPr>
        <w:pStyle w:val="Targycim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Gyártási méréstechnika</w:t>
      </w:r>
    </w:p>
    <w:p w:rsidR="007335FB" w:rsidRPr="006A5149" w:rsidRDefault="00356953" w:rsidP="0047518B">
      <w:pPr>
        <w:pStyle w:val="Targycim"/>
        <w:spacing w:before="100" w:beforeAutospacing="1" w:after="100" w:afterAutospacing="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Metrology in Manufacturing</w:t>
      </w:r>
      <w:bookmarkStart w:id="0" w:name="_GoBack"/>
      <w:bookmarkEnd w:id="0"/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"/>
        <w:gridCol w:w="2117"/>
        <w:gridCol w:w="1440"/>
        <w:gridCol w:w="1710"/>
        <w:gridCol w:w="990"/>
        <w:gridCol w:w="1137"/>
        <w:gridCol w:w="1417"/>
      </w:tblGrid>
      <w:tr w:rsidR="0043617A" w:rsidTr="00A67F5A">
        <w:trPr>
          <w:cantSplit/>
        </w:trPr>
        <w:tc>
          <w:tcPr>
            <w:tcW w:w="403" w:type="dxa"/>
            <w:tcBorders>
              <w:top w:val="single" w:sz="12" w:space="0" w:color="auto"/>
              <w:bottom w:val="single" w:sz="6" w:space="0" w:color="808080"/>
            </w:tcBorders>
          </w:tcPr>
          <w:p w:rsidR="0043617A" w:rsidRDefault="007335FB">
            <w:pPr>
              <w:pStyle w:val="szoveg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3617A">
              <w:rPr>
                <w:b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6" w:space="0" w:color="808080"/>
            </w:tcBorders>
          </w:tcPr>
          <w:p w:rsidR="0043617A" w:rsidRDefault="0043617A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kód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808080"/>
            </w:tcBorders>
          </w:tcPr>
          <w:p w:rsidR="0043617A" w:rsidRDefault="0043617A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Szemeszter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6" w:space="0" w:color="808080"/>
            </w:tcBorders>
          </w:tcPr>
          <w:p w:rsidR="0043617A" w:rsidRDefault="0043617A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Követelmény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808080"/>
            </w:tcBorders>
          </w:tcPr>
          <w:p w:rsidR="0043617A" w:rsidRDefault="0043617A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Kredit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6" w:space="0" w:color="808080"/>
            </w:tcBorders>
          </w:tcPr>
          <w:p w:rsidR="0043617A" w:rsidRDefault="0043617A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Nyelv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808080"/>
            </w:tcBorders>
          </w:tcPr>
          <w:p w:rsidR="0043617A" w:rsidRDefault="0043617A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Tárgyfélév</w:t>
            </w:r>
          </w:p>
        </w:tc>
      </w:tr>
      <w:tr w:rsidR="0043617A" w:rsidTr="00A67F5A">
        <w:trPr>
          <w:cantSplit/>
        </w:trPr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43617A">
            <w:pPr>
              <w:pStyle w:val="szoveg"/>
              <w:rPr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EB4F68" w:rsidP="005F543E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BMEGEGTAG64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EB4F68" w:rsidP="00702C13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EB4F68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617A">
              <w:rPr>
                <w:szCs w:val="24"/>
              </w:rPr>
              <w:t>+</w:t>
            </w:r>
            <w:proofErr w:type="spellStart"/>
            <w:r w:rsidR="0043617A">
              <w:rPr>
                <w:szCs w:val="24"/>
              </w:rPr>
              <w:t>1</w:t>
            </w:r>
            <w:proofErr w:type="spellEnd"/>
            <w:r w:rsidR="0043617A">
              <w:rPr>
                <w:szCs w:val="24"/>
              </w:rPr>
              <w:t>+</w:t>
            </w:r>
            <w:proofErr w:type="gramStart"/>
            <w:r w:rsidR="0043617A">
              <w:rPr>
                <w:szCs w:val="24"/>
              </w:rPr>
              <w:t>l  v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EB4F68">
            <w:pPr>
              <w:pStyle w:val="kredi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EB4F68" w:rsidP="000220A3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magyar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702C13">
            <w:pPr>
              <w:pStyle w:val="szoveg"/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proofErr w:type="spellStart"/>
            <w:r>
              <w:rPr>
                <w:szCs w:val="24"/>
              </w:rPr>
              <w:t>1</w:t>
            </w:r>
            <w:proofErr w:type="spellEnd"/>
          </w:p>
        </w:tc>
      </w:tr>
    </w:tbl>
    <w:p w:rsidR="002B684C" w:rsidRDefault="002B684C" w:rsidP="002B684C">
      <w:pPr>
        <w:pStyle w:val="alcim"/>
        <w:keepNext w:val="0"/>
        <w:spacing w:before="0" w:after="0"/>
        <w:rPr>
          <w:szCs w:val="24"/>
        </w:rPr>
      </w:pPr>
    </w:p>
    <w:p w:rsidR="0043617A" w:rsidRDefault="007335FB" w:rsidP="00AB435C">
      <w:pPr>
        <w:pStyle w:val="Cm1"/>
      </w:pPr>
      <w:r>
        <w:t>3</w:t>
      </w:r>
      <w:r w:rsidR="00AB435C">
        <w:t>.</w:t>
      </w:r>
      <w:r w:rsidR="00AB435C">
        <w:tab/>
      </w:r>
      <w:r w:rsidR="0043617A">
        <w:t>A tantárgyfelelős személy és tanszék: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43617A" w:rsidTr="00A67F5A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3617A" w:rsidRDefault="0043617A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3617A" w:rsidRDefault="0043617A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Beosztás: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3617A" w:rsidRDefault="0043617A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Tanszék, Int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</w:tc>
      </w:tr>
      <w:tr w:rsidR="00EB4F68" w:rsidTr="00A67F5A">
        <w:trPr>
          <w:cantSplit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EB4F68" w:rsidRDefault="00EB4F68" w:rsidP="00FF3EB6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Dr. Szalay Tibor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EB4F68" w:rsidRDefault="00EB4F68" w:rsidP="00FF3EB6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docens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EB4F68" w:rsidRDefault="00EB4F68" w:rsidP="00EB4F68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 xml:space="preserve">Gyártástudomány és </w:t>
            </w:r>
            <w:proofErr w:type="spellStart"/>
            <w:r>
              <w:rPr>
                <w:szCs w:val="24"/>
              </w:rPr>
              <w:t>-technológia</w:t>
            </w:r>
            <w:proofErr w:type="spellEnd"/>
          </w:p>
        </w:tc>
      </w:tr>
    </w:tbl>
    <w:p w:rsidR="0043617A" w:rsidRDefault="007335FB" w:rsidP="00AB435C">
      <w:pPr>
        <w:pStyle w:val="Cm1"/>
      </w:pPr>
      <w:r>
        <w:t>4</w:t>
      </w:r>
      <w:r w:rsidR="00AB435C">
        <w:t>.</w:t>
      </w:r>
      <w:r w:rsidR="00AB435C">
        <w:tab/>
      </w:r>
      <w:r w:rsidR="0043617A">
        <w:t>A tantárgy előadója</w:t>
      </w:r>
      <w:r w:rsidR="00EB4F68">
        <w:t xml:space="preserve"> és gyakorlatvezetői</w:t>
      </w:r>
      <w:r w:rsidR="0043617A"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AB435C" w:rsidTr="00A67F5A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Beosztás: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Tanszék, Int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</w:tc>
      </w:tr>
      <w:tr w:rsidR="00EB4F68" w:rsidTr="00FF3EB6">
        <w:trPr>
          <w:cantSplit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EB4F68" w:rsidRDefault="00EB4F68" w:rsidP="00FF3EB6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Dr. Szalay Tibor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EB4F68" w:rsidRDefault="00EB4F68" w:rsidP="00FF3EB6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docens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EB4F68" w:rsidRDefault="00EB4F68" w:rsidP="00FF3EB6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 xml:space="preserve">Gyártástudomány és </w:t>
            </w:r>
            <w:proofErr w:type="spellStart"/>
            <w:r>
              <w:rPr>
                <w:szCs w:val="24"/>
              </w:rPr>
              <w:t>-technológia</w:t>
            </w:r>
            <w:proofErr w:type="spellEnd"/>
          </w:p>
        </w:tc>
      </w:tr>
      <w:tr w:rsidR="001549D5" w:rsidTr="00A67F5A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549D5" w:rsidRDefault="001549D5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Dr. Friedrich Attila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49D5" w:rsidRDefault="001549D5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címzetes egyetemi docens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49D5" w:rsidRDefault="001549D5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 xml:space="preserve">Gyártástudomány és </w:t>
            </w:r>
            <w:proofErr w:type="spellStart"/>
            <w:r>
              <w:rPr>
                <w:szCs w:val="24"/>
              </w:rPr>
              <w:t>-technológia</w:t>
            </w:r>
            <w:proofErr w:type="spellEnd"/>
          </w:p>
        </w:tc>
      </w:tr>
      <w:tr w:rsidR="0043617A" w:rsidTr="00A67F5A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D1406" w:rsidRDefault="00EB4F68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Székely Ferenc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406" w:rsidRDefault="00EB4F68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tanársegéd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406" w:rsidRDefault="00EB4F68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 xml:space="preserve">Gyártástudomány és </w:t>
            </w:r>
            <w:proofErr w:type="spellStart"/>
            <w:r>
              <w:rPr>
                <w:szCs w:val="24"/>
              </w:rPr>
              <w:t>-technológia</w:t>
            </w:r>
            <w:proofErr w:type="spellEnd"/>
          </w:p>
        </w:tc>
      </w:tr>
      <w:tr w:rsidR="00EB4F68" w:rsidTr="00A67F5A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B4F68" w:rsidRDefault="00EB4F68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Farkas Balázs Zsolt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4F68" w:rsidRDefault="00EB4F68" w:rsidP="00FF3EB6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tanársegéd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4F68" w:rsidRDefault="00EB4F68" w:rsidP="00FF3EB6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 xml:space="preserve">Gyártástudomány és </w:t>
            </w:r>
            <w:proofErr w:type="spellStart"/>
            <w:r>
              <w:rPr>
                <w:szCs w:val="24"/>
              </w:rPr>
              <w:t>-technológia</w:t>
            </w:r>
            <w:proofErr w:type="spellEnd"/>
          </w:p>
        </w:tc>
      </w:tr>
    </w:tbl>
    <w:p w:rsidR="0043617A" w:rsidRDefault="007335FB" w:rsidP="00AB435C">
      <w:pPr>
        <w:pStyle w:val="Cm1"/>
      </w:pPr>
      <w:r>
        <w:t>5</w:t>
      </w:r>
      <w:r w:rsidR="00AB435C">
        <w:t>.</w:t>
      </w:r>
      <w:r w:rsidR="00AB435C">
        <w:tab/>
      </w:r>
      <w:r w:rsidR="0043617A">
        <w:t>A tantárgy az alábbi témakörök ismeretére épít:</w:t>
      </w:r>
    </w:p>
    <w:p w:rsidR="00EB4F68" w:rsidRDefault="00EB4F68" w:rsidP="00EB4F68">
      <w:pPr>
        <w:pStyle w:val="Szveg"/>
      </w:pPr>
      <w:proofErr w:type="spellStart"/>
      <w:r w:rsidRPr="00EB4F68">
        <w:t>Gépgyártástechnológia</w:t>
      </w:r>
      <w:proofErr w:type="spellEnd"/>
      <w:r w:rsidRPr="00EB4F68">
        <w:t xml:space="preserve"> és a forgácsolás alapjai, </w:t>
      </w:r>
      <w:proofErr w:type="spellStart"/>
      <w:r w:rsidRPr="00EB4F68">
        <w:t>valószínűségszámítási</w:t>
      </w:r>
      <w:proofErr w:type="spellEnd"/>
      <w:r w:rsidRPr="00EB4F68">
        <w:t xml:space="preserve"> és számítástechnikai alapismeretek</w:t>
      </w:r>
    </w:p>
    <w:p w:rsidR="0043617A" w:rsidRDefault="007335FB" w:rsidP="00AB435C">
      <w:pPr>
        <w:pStyle w:val="Cm1"/>
      </w:pPr>
      <w:r>
        <w:t>6</w:t>
      </w:r>
      <w:r w:rsidR="00AB435C">
        <w:t>.</w:t>
      </w:r>
      <w:r w:rsidR="00AB435C">
        <w:tab/>
      </w:r>
      <w:r w:rsidR="0043617A">
        <w:t>Kötele</w:t>
      </w:r>
      <w:r>
        <w:t>ző/ajánlott előtanulmányi rend:</w:t>
      </w:r>
    </w:p>
    <w:p w:rsidR="0043617A" w:rsidRDefault="007335FB" w:rsidP="00AB435C">
      <w:pPr>
        <w:pStyle w:val="Szveg"/>
      </w:pPr>
      <w:r w:rsidRPr="00AB435C">
        <w:t xml:space="preserve">Kötelező: </w:t>
      </w:r>
      <w:proofErr w:type="spellStart"/>
      <w:r w:rsidR="001549D5">
        <w:t>Gépgyártástechnológia</w:t>
      </w:r>
      <w:proofErr w:type="spellEnd"/>
      <w:r w:rsidR="0047518B">
        <w:t xml:space="preserve"> (</w:t>
      </w:r>
      <w:r w:rsidR="001549D5">
        <w:t>BMEGEGTAG01</w:t>
      </w:r>
      <w:r w:rsidR="0047518B">
        <w:t>)</w:t>
      </w:r>
    </w:p>
    <w:p w:rsidR="0047518B" w:rsidRDefault="0047518B" w:rsidP="00AB435C">
      <w:pPr>
        <w:pStyle w:val="Szveg"/>
        <w:rPr>
          <w:b/>
        </w:rPr>
      </w:pPr>
      <w:r>
        <w:t>Ajánlott:</w:t>
      </w:r>
      <w:r w:rsidR="001549D5">
        <w:t xml:space="preserve"> Forgácsoló megmunkálások (BMEGEGTAG51)</w:t>
      </w:r>
    </w:p>
    <w:p w:rsidR="0043617A" w:rsidRDefault="007335FB" w:rsidP="00AB435C">
      <w:pPr>
        <w:pStyle w:val="Cm1"/>
      </w:pPr>
      <w:r>
        <w:t>7</w:t>
      </w:r>
      <w:r w:rsidR="00AB435C">
        <w:t>.</w:t>
      </w:r>
      <w:r w:rsidR="00AB435C">
        <w:tab/>
      </w:r>
      <w:r w:rsidR="0043617A">
        <w:t>A tantárgy célkitűzése:</w:t>
      </w:r>
    </w:p>
    <w:p w:rsidR="001549D5" w:rsidRDefault="001549D5" w:rsidP="001549D5">
      <w:pPr>
        <w:pStyle w:val="Szveg"/>
      </w:pPr>
      <w:r>
        <w:t>A tantárgy oktatásának célja, hogy megismertesse a hallgatókat a gyártásban alkalmazott mérőeszközökkel és mérési eljárásokkal, továbbá az alapvető méréselméleti módszerek alkalmazásával és különböző műszertechnikai megoldásokkal. Célja továbbá a fentiek révén a méréstechnikai szemlélet kialakítása illetve erősítése, valamint megfelelő mértékű méréstechnikai készség kialakítása.</w:t>
      </w:r>
    </w:p>
    <w:p w:rsidR="0043617A" w:rsidRDefault="007335FB" w:rsidP="00AB435C">
      <w:pPr>
        <w:pStyle w:val="Cm1"/>
      </w:pPr>
      <w:r>
        <w:t>8</w:t>
      </w:r>
      <w:r w:rsidR="00AB435C">
        <w:t>.</w:t>
      </w:r>
      <w:r w:rsidR="00AB435C">
        <w:tab/>
      </w:r>
      <w:r w:rsidR="0043617A">
        <w:t>A tantárgy részletes tematikája:</w:t>
      </w:r>
    </w:p>
    <w:p w:rsidR="0047518B" w:rsidRDefault="000220A3" w:rsidP="0047518B">
      <w:pPr>
        <w:pStyle w:val="Szveg"/>
        <w:rPr>
          <w:b/>
        </w:rPr>
      </w:pPr>
      <w:r>
        <w:tab/>
      </w:r>
    </w:p>
    <w:tbl>
      <w:tblPr>
        <w:tblStyle w:val="Rcsostblzat"/>
        <w:tblW w:w="0" w:type="auto"/>
        <w:tblInd w:w="1276" w:type="dxa"/>
        <w:tblLook w:val="04A0" w:firstRow="1" w:lastRow="0" w:firstColumn="1" w:lastColumn="0" w:noHBand="0" w:noVBand="1"/>
      </w:tblPr>
      <w:tblGrid>
        <w:gridCol w:w="590"/>
        <w:gridCol w:w="7420"/>
      </w:tblGrid>
      <w:tr w:rsidR="0047518B" w:rsidTr="00987CCB">
        <w:tc>
          <w:tcPr>
            <w:tcW w:w="590" w:type="dxa"/>
          </w:tcPr>
          <w:p w:rsidR="0047518B" w:rsidRDefault="0047518B" w:rsidP="0047518B">
            <w:pPr>
              <w:pStyle w:val="Szveg"/>
              <w:ind w:left="0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7420" w:type="dxa"/>
          </w:tcPr>
          <w:p w:rsidR="0047518B" w:rsidRDefault="0047518B" w:rsidP="0047518B">
            <w:pPr>
              <w:pStyle w:val="Szveg"/>
              <w:ind w:left="0"/>
              <w:jc w:val="center"/>
              <w:rPr>
                <w:b/>
              </w:rPr>
            </w:pPr>
            <w:r>
              <w:rPr>
                <w:b/>
              </w:rPr>
              <w:t>Előadás</w:t>
            </w:r>
          </w:p>
        </w:tc>
      </w:tr>
      <w:tr w:rsidR="0047518B" w:rsidRPr="0047518B" w:rsidTr="00987CCB">
        <w:tc>
          <w:tcPr>
            <w:tcW w:w="590" w:type="dxa"/>
          </w:tcPr>
          <w:p w:rsidR="0047518B" w:rsidRPr="0047518B" w:rsidRDefault="0047518B" w:rsidP="0047518B">
            <w:pPr>
              <w:pStyle w:val="Szveg"/>
              <w:ind w:left="0"/>
            </w:pPr>
            <w:r w:rsidRPr="0047518B">
              <w:t>1.</w:t>
            </w:r>
          </w:p>
        </w:tc>
        <w:tc>
          <w:tcPr>
            <w:tcW w:w="7420" w:type="dxa"/>
          </w:tcPr>
          <w:p w:rsidR="0047518B" w:rsidRPr="0047518B" w:rsidRDefault="00987CCB" w:rsidP="0047518B">
            <w:pPr>
              <w:pStyle w:val="Szveg"/>
              <w:ind w:left="0"/>
            </w:pPr>
            <w:r>
              <w:rPr>
                <w:i/>
              </w:rPr>
              <w:t>Bevezetés.</w:t>
            </w:r>
            <w:r>
              <w:t xml:space="preserve"> A méréstechnika tagozódása. A mérés, mint az információszerzés egyik fajtája, mint irányítási részfunkció. Mérési módszerek. </w:t>
            </w:r>
            <w:r>
              <w:rPr>
                <w:i/>
              </w:rPr>
              <w:t>Méréselméleti alapok</w:t>
            </w:r>
            <w:r>
              <w:t>. A mérési hibák áttekintése. A mérési sorozatok kiértékelésének alapelvei és matematikai módszerei.</w:t>
            </w:r>
          </w:p>
        </w:tc>
      </w:tr>
      <w:tr w:rsidR="0047518B" w:rsidRPr="0047518B" w:rsidTr="00987CCB">
        <w:tc>
          <w:tcPr>
            <w:tcW w:w="590" w:type="dxa"/>
          </w:tcPr>
          <w:p w:rsidR="0047518B" w:rsidRPr="0047518B" w:rsidRDefault="0047518B" w:rsidP="0047518B">
            <w:pPr>
              <w:pStyle w:val="Szveg"/>
              <w:ind w:left="0"/>
            </w:pPr>
            <w:r w:rsidRPr="0047518B">
              <w:lastRenderedPageBreak/>
              <w:t>2.</w:t>
            </w:r>
          </w:p>
        </w:tc>
        <w:tc>
          <w:tcPr>
            <w:tcW w:w="7420" w:type="dxa"/>
          </w:tcPr>
          <w:p w:rsidR="0047518B" w:rsidRPr="0047518B" w:rsidRDefault="00987CCB" w:rsidP="0047518B">
            <w:pPr>
              <w:pStyle w:val="Szveg"/>
              <w:ind w:left="0"/>
            </w:pPr>
            <w:r>
              <w:rPr>
                <w:i/>
              </w:rPr>
              <w:t>Gyártási méréstechnika</w:t>
            </w:r>
            <w:r>
              <w:t xml:space="preserve">. Geometriai mennyiségek mérése. Makro- és </w:t>
            </w:r>
            <w:proofErr w:type="spellStart"/>
            <w:r>
              <w:t>mikrogeometriai</w:t>
            </w:r>
            <w:proofErr w:type="spellEnd"/>
            <w:r>
              <w:t xml:space="preserve"> jellemzők mérése és műszerei.</w:t>
            </w:r>
          </w:p>
        </w:tc>
      </w:tr>
      <w:tr w:rsidR="0047518B" w:rsidRPr="0047518B" w:rsidTr="00987CCB">
        <w:tc>
          <w:tcPr>
            <w:tcW w:w="590" w:type="dxa"/>
          </w:tcPr>
          <w:p w:rsidR="0047518B" w:rsidRPr="0047518B" w:rsidRDefault="0047518B" w:rsidP="0047518B">
            <w:pPr>
              <w:pStyle w:val="Szveg"/>
              <w:ind w:left="0"/>
            </w:pPr>
            <w:r w:rsidRPr="0047518B">
              <w:t>3.</w:t>
            </w:r>
          </w:p>
        </w:tc>
        <w:tc>
          <w:tcPr>
            <w:tcW w:w="7420" w:type="dxa"/>
          </w:tcPr>
          <w:p w:rsidR="0047518B" w:rsidRPr="0047518B" w:rsidRDefault="00987CCB" w:rsidP="0047518B">
            <w:pPr>
              <w:pStyle w:val="Szveg"/>
              <w:ind w:left="0"/>
            </w:pPr>
            <w:r>
              <w:rPr>
                <w:i/>
              </w:rPr>
              <w:t>Koordináta méréstechnika.</w:t>
            </w:r>
            <w:r>
              <w:t xml:space="preserve"> Többkoordinátás mérőgépek.</w:t>
            </w:r>
            <w:r>
              <w:rPr>
                <w:i/>
              </w:rPr>
              <w:t xml:space="preserve"> Az inkrementális méréstechnika</w:t>
            </w:r>
            <w:r>
              <w:t xml:space="preserve"> alapjai, alkalmazása.</w:t>
            </w:r>
          </w:p>
        </w:tc>
      </w:tr>
      <w:tr w:rsidR="0047518B" w:rsidRPr="0047518B" w:rsidTr="00987CCB">
        <w:tc>
          <w:tcPr>
            <w:tcW w:w="590" w:type="dxa"/>
          </w:tcPr>
          <w:p w:rsidR="0047518B" w:rsidRPr="0047518B" w:rsidRDefault="0047518B" w:rsidP="0047518B">
            <w:pPr>
              <w:pStyle w:val="Szveg"/>
              <w:ind w:left="0"/>
            </w:pPr>
            <w:r w:rsidRPr="0047518B">
              <w:t>4.</w:t>
            </w:r>
          </w:p>
        </w:tc>
        <w:tc>
          <w:tcPr>
            <w:tcW w:w="7420" w:type="dxa"/>
          </w:tcPr>
          <w:p w:rsidR="0047518B" w:rsidRPr="0047518B" w:rsidRDefault="00987CCB" w:rsidP="0047518B">
            <w:pPr>
              <w:pStyle w:val="Szveg"/>
              <w:ind w:left="0"/>
            </w:pPr>
            <w:r>
              <w:t xml:space="preserve">Az </w:t>
            </w:r>
            <w:r>
              <w:rPr>
                <w:i/>
              </w:rPr>
              <w:t>idomszeres mérés</w:t>
            </w:r>
            <w:r>
              <w:t xml:space="preserve"> alapjai. Taylor-féle elv. Méretellenőrző idomszerek. Idomszerek méretezésének alapelvei.</w:t>
            </w:r>
          </w:p>
        </w:tc>
      </w:tr>
      <w:tr w:rsidR="0047518B" w:rsidRPr="0047518B" w:rsidTr="00987CCB">
        <w:tc>
          <w:tcPr>
            <w:tcW w:w="590" w:type="dxa"/>
          </w:tcPr>
          <w:p w:rsidR="0047518B" w:rsidRPr="0047518B" w:rsidRDefault="0047518B" w:rsidP="0047518B">
            <w:pPr>
              <w:pStyle w:val="Szveg"/>
              <w:ind w:left="0"/>
            </w:pPr>
            <w:r w:rsidRPr="0047518B">
              <w:t>5.</w:t>
            </w:r>
          </w:p>
        </w:tc>
        <w:tc>
          <w:tcPr>
            <w:tcW w:w="7420" w:type="dxa"/>
          </w:tcPr>
          <w:p w:rsidR="0047518B" w:rsidRPr="0047518B" w:rsidRDefault="00987CCB" w:rsidP="0047518B">
            <w:pPr>
              <w:pStyle w:val="Szveg"/>
              <w:ind w:left="0"/>
            </w:pPr>
            <w:r>
              <w:rPr>
                <w:i/>
              </w:rPr>
              <w:t>Folyamatmérés.</w:t>
            </w:r>
            <w:r>
              <w:rPr>
                <w:b/>
              </w:rPr>
              <w:t xml:space="preserve"> </w:t>
            </w:r>
            <w:r>
              <w:t>Nem-geometriai (mechanikai) mennyiségek villamos mérésének alapjai. Passzív (ellenállás-, induktivitás-, kapacitásváltozáson alapuló) villamos jelátalakítók (szenzorok) működésének elvi alapjai.</w:t>
            </w:r>
          </w:p>
        </w:tc>
      </w:tr>
      <w:tr w:rsidR="0047518B" w:rsidRPr="0047518B" w:rsidTr="00987CCB">
        <w:tc>
          <w:tcPr>
            <w:tcW w:w="590" w:type="dxa"/>
          </w:tcPr>
          <w:p w:rsidR="0047518B" w:rsidRPr="0047518B" w:rsidRDefault="0047518B" w:rsidP="0047518B">
            <w:pPr>
              <w:pStyle w:val="Szveg"/>
              <w:ind w:left="0"/>
            </w:pPr>
            <w:r w:rsidRPr="0047518B">
              <w:t>6.</w:t>
            </w:r>
          </w:p>
        </w:tc>
        <w:tc>
          <w:tcPr>
            <w:tcW w:w="7420" w:type="dxa"/>
          </w:tcPr>
          <w:p w:rsidR="0047518B" w:rsidRPr="00987CCB" w:rsidRDefault="00987CCB" w:rsidP="00987CC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Erő-, nyomás- és nyomatékmérés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nyúlásmérőbélyeges</w:t>
            </w:r>
            <w:proofErr w:type="spellEnd"/>
            <w:r>
              <w:rPr>
                <w:sz w:val="24"/>
                <w:szCs w:val="24"/>
              </w:rPr>
              <w:t xml:space="preserve"> szenzorokkal. Erő-, nyomás- és nyomatékmérés, valamint rezgésmérés piezoelektromos szenzorok alkalmazásával</w:t>
            </w:r>
          </w:p>
        </w:tc>
      </w:tr>
      <w:tr w:rsidR="0047518B" w:rsidRPr="0047518B" w:rsidTr="00987CCB">
        <w:tc>
          <w:tcPr>
            <w:tcW w:w="590" w:type="dxa"/>
          </w:tcPr>
          <w:p w:rsidR="0047518B" w:rsidRPr="0047518B" w:rsidRDefault="0047518B" w:rsidP="0047518B">
            <w:pPr>
              <w:pStyle w:val="Szveg"/>
              <w:ind w:left="0"/>
            </w:pPr>
            <w:r w:rsidRPr="0047518B">
              <w:t>7</w:t>
            </w:r>
          </w:p>
        </w:tc>
        <w:tc>
          <w:tcPr>
            <w:tcW w:w="7420" w:type="dxa"/>
          </w:tcPr>
          <w:p w:rsidR="0047518B" w:rsidRPr="0047518B" w:rsidRDefault="00987CCB" w:rsidP="0047518B">
            <w:pPr>
              <w:pStyle w:val="Szveg"/>
              <w:ind w:left="0"/>
            </w:pPr>
            <w:r>
              <w:rPr>
                <w:i/>
              </w:rPr>
              <w:t>Mérésautomatizálás</w:t>
            </w:r>
            <w:r>
              <w:t xml:space="preserve"> alapjai. Folyamat-felügyelet szerepe és feladatai</w:t>
            </w:r>
            <w:r>
              <w:rPr>
                <w:b/>
              </w:rPr>
              <w:t>.</w:t>
            </w:r>
          </w:p>
        </w:tc>
      </w:tr>
    </w:tbl>
    <w:p w:rsidR="0043617A" w:rsidRPr="0047518B" w:rsidRDefault="0043617A" w:rsidP="0047518B">
      <w:pPr>
        <w:pStyle w:val="Szveg"/>
        <w:ind w:left="1276" w:hanging="850"/>
      </w:pPr>
    </w:p>
    <w:p w:rsidR="0047518B" w:rsidRDefault="0043617A" w:rsidP="00AB435C">
      <w:pPr>
        <w:pStyle w:val="Szveg"/>
      </w:pPr>
      <w:r>
        <w:t xml:space="preserve">A </w:t>
      </w:r>
      <w:r w:rsidRPr="00293DF0">
        <w:rPr>
          <w:i/>
          <w:iCs/>
        </w:rPr>
        <w:t>gyakorlatok</w:t>
      </w:r>
      <w:r>
        <w:t xml:space="preserve"> </w:t>
      </w:r>
      <w:r w:rsidR="0047518B">
        <w:t>témakörei</w:t>
      </w:r>
      <w:r>
        <w:t xml:space="preserve">: </w:t>
      </w:r>
      <w:r w:rsidR="00987CCB">
        <w:t>Statisztikai számítási feladatok, Rezgésdiagnosztika és adatfeldolgozás</w:t>
      </w:r>
      <w:r w:rsidR="00115B45">
        <w:t>, F</w:t>
      </w:r>
      <w:r w:rsidR="00987CCB">
        <w:t>olyamatmérés feldolgozó eszközei</w:t>
      </w:r>
    </w:p>
    <w:p w:rsidR="0043617A" w:rsidRDefault="0043617A" w:rsidP="00AB435C">
      <w:pPr>
        <w:pStyle w:val="Szveg"/>
        <w:rPr>
          <w:b/>
        </w:rPr>
      </w:pPr>
      <w:r>
        <w:t xml:space="preserve">A </w:t>
      </w:r>
      <w:r w:rsidRPr="00293DF0">
        <w:rPr>
          <w:i/>
          <w:iCs/>
        </w:rPr>
        <w:t>laborgyakorlatok</w:t>
      </w:r>
      <w:r>
        <w:t xml:space="preserve"> </w:t>
      </w:r>
      <w:r w:rsidR="0047518B">
        <w:t>témakörei:</w:t>
      </w:r>
      <w:r w:rsidR="00987CCB">
        <w:t xml:space="preserve"> </w:t>
      </w:r>
      <w:proofErr w:type="spellStart"/>
      <w:r w:rsidR="00987CCB">
        <w:t>Makrogeometriai</w:t>
      </w:r>
      <w:proofErr w:type="spellEnd"/>
      <w:r w:rsidR="00987CCB">
        <w:t xml:space="preserve"> mérések, </w:t>
      </w:r>
      <w:proofErr w:type="spellStart"/>
      <w:r w:rsidR="00987CCB">
        <w:t>Mikrogeometriai</w:t>
      </w:r>
      <w:proofErr w:type="spellEnd"/>
      <w:r w:rsidR="00987CCB">
        <w:t xml:space="preserve"> mérések, Gyártóeszközök statikus és dinamikus vizsgálata, Koordináta mérőgép</w:t>
      </w:r>
      <w:r w:rsidR="00115B45">
        <w:t>, üzemlátogatások</w:t>
      </w:r>
    </w:p>
    <w:p w:rsidR="0043617A" w:rsidRDefault="007335FB" w:rsidP="00AB435C">
      <w:pPr>
        <w:pStyle w:val="Cm1"/>
      </w:pPr>
      <w:r>
        <w:t>9</w:t>
      </w:r>
      <w:r w:rsidR="00AB435C">
        <w:t>.</w:t>
      </w:r>
      <w:r w:rsidR="00AB435C">
        <w:tab/>
      </w:r>
      <w:r w:rsidR="0043617A">
        <w:t>A tantárgy oktatásának módja:</w:t>
      </w:r>
    </w:p>
    <w:p w:rsidR="0043617A" w:rsidRDefault="007335FB" w:rsidP="00AB435C">
      <w:pPr>
        <w:pStyle w:val="Cm1"/>
      </w:pPr>
      <w:r>
        <w:t>10</w:t>
      </w:r>
      <w:r w:rsidR="0043617A">
        <w:t>.</w:t>
      </w:r>
      <w:r w:rsidR="00AB435C">
        <w:tab/>
      </w:r>
      <w:r w:rsidR="0043617A">
        <w:t>Követelmények</w:t>
      </w:r>
      <w:r>
        <w:t>:</w:t>
      </w:r>
    </w:p>
    <w:p w:rsidR="006E1B79" w:rsidRDefault="00AB435C" w:rsidP="006E1B79">
      <w:pPr>
        <w:pStyle w:val="Szveg"/>
        <w:spacing w:after="0"/>
        <w:ind w:left="709" w:hanging="284"/>
      </w:pPr>
      <w:proofErr w:type="gramStart"/>
      <w:r>
        <w:t>a</w:t>
      </w:r>
      <w:proofErr w:type="gramEnd"/>
      <w:r>
        <w:t>.</w:t>
      </w:r>
      <w:r>
        <w:tab/>
        <w:t xml:space="preserve">A szorgalmi </w:t>
      </w:r>
      <w:r w:rsidR="006E1B79">
        <w:t>időszakban:</w:t>
      </w:r>
      <w:r w:rsidR="00115B45">
        <w:t xml:space="preserve"> A laborgyakorlatokon és az üzemlátogatásokon a részvétel kötelező, teljesítés ellenőrzéssel.</w:t>
      </w:r>
    </w:p>
    <w:p w:rsidR="00AB435C" w:rsidRDefault="006E1B79" w:rsidP="006E1B79">
      <w:pPr>
        <w:pStyle w:val="Szveg"/>
        <w:spacing w:before="120" w:after="0"/>
        <w:ind w:left="709" w:hanging="284"/>
      </w:pPr>
      <w:r>
        <w:t>b.</w:t>
      </w:r>
      <w:r>
        <w:tab/>
      </w:r>
      <w:r w:rsidR="00AB435C">
        <w:t>A vizsgaidőszakban:</w:t>
      </w:r>
      <w:r w:rsidR="00115B45">
        <w:t xml:space="preserve"> Kombinált (írásbeli-szóbeli) vizsga, a szóbeli vizsgára az írásbeli dolgozat legalább 40% szintű teljesítése szükséges.</w:t>
      </w:r>
    </w:p>
    <w:p w:rsidR="00D3606A" w:rsidRPr="00D3606A" w:rsidRDefault="0047518B" w:rsidP="00D3606A">
      <w:pPr>
        <w:pStyle w:val="TJalap"/>
        <w:tabs>
          <w:tab w:val="clear" w:pos="6480"/>
        </w:tabs>
        <w:spacing w:before="120" w:after="40" w:line="240" w:lineRule="auto"/>
        <w:ind w:left="709" w:hanging="283"/>
        <w:jc w:val="left"/>
        <w:rPr>
          <w:rFonts w:ascii="Times New Roman" w:hAnsi="Times New Roman" w:cs="Times New Roman"/>
          <w:bCs/>
          <w:spacing w:val="-4"/>
        </w:rPr>
      </w:pPr>
      <w:proofErr w:type="gramStart"/>
      <w:r w:rsidRPr="00D3606A">
        <w:rPr>
          <w:rFonts w:ascii="Times New Roman" w:hAnsi="Times New Roman" w:cs="Times New Roman"/>
        </w:rPr>
        <w:t>c.</w:t>
      </w:r>
      <w:proofErr w:type="gramEnd"/>
      <w:r w:rsidRPr="00D3606A">
        <w:rPr>
          <w:rFonts w:ascii="Times New Roman" w:hAnsi="Times New Roman" w:cs="Times New Roman"/>
        </w:rPr>
        <w:t xml:space="preserve"> </w:t>
      </w:r>
      <w:r w:rsidR="00D3606A" w:rsidRPr="00D3606A">
        <w:rPr>
          <w:rFonts w:ascii="Times New Roman" w:hAnsi="Times New Roman" w:cs="Times New Roman"/>
          <w:bCs/>
          <w:spacing w:val="-4"/>
        </w:rPr>
        <w:t>A tanulmányi követelmények teljesítése során tiltott eszközöket használó hallgatók szankcionálása</w:t>
      </w:r>
      <w:r w:rsidR="00D3606A">
        <w:rPr>
          <w:rFonts w:ascii="Times New Roman" w:hAnsi="Times New Roman" w:cs="Times New Roman"/>
          <w:bCs/>
          <w:spacing w:val="-4"/>
        </w:rPr>
        <w:t xml:space="preserve"> az 1/2013 (I.30.) Dékáni utasítás szerint történik.</w:t>
      </w:r>
    </w:p>
    <w:p w:rsidR="007335FB" w:rsidRDefault="007335FB" w:rsidP="00AB435C">
      <w:pPr>
        <w:pStyle w:val="Cm1"/>
      </w:pPr>
      <w:r w:rsidRPr="00620478">
        <w:t>1</w:t>
      </w:r>
      <w:r>
        <w:t>1</w:t>
      </w:r>
      <w:r w:rsidR="00AB435C">
        <w:t>.</w:t>
      </w:r>
      <w:r w:rsidR="00AB435C">
        <w:tab/>
      </w:r>
      <w:r>
        <w:t>Pótlási</w:t>
      </w:r>
      <w:r w:rsidRPr="00620478">
        <w:t xml:space="preserve"> lehetőségek</w:t>
      </w:r>
      <w:r>
        <w:t>:</w:t>
      </w:r>
    </w:p>
    <w:p w:rsidR="00115B45" w:rsidRDefault="00115B45" w:rsidP="00115B45">
      <w:pPr>
        <w:pStyle w:val="Szveg"/>
      </w:pPr>
      <w:r>
        <w:t>Az utolsó oktatási héten a laborgyakorlatok pótlására időpontot biztosítunk.</w:t>
      </w:r>
    </w:p>
    <w:p w:rsidR="0043617A" w:rsidRDefault="0043617A" w:rsidP="00AB435C">
      <w:pPr>
        <w:pStyle w:val="Cm1"/>
      </w:pPr>
      <w:r w:rsidRPr="00293DF0">
        <w:t>1</w:t>
      </w:r>
      <w:r w:rsidR="00AB435C">
        <w:t>2.</w:t>
      </w:r>
      <w:r w:rsidR="00AB435C">
        <w:tab/>
      </w:r>
      <w:r w:rsidRPr="00293DF0">
        <w:t>Konzultációs lehetőségek</w:t>
      </w:r>
      <w:r w:rsidR="0047518B">
        <w:t>:</w:t>
      </w:r>
    </w:p>
    <w:p w:rsidR="00115B45" w:rsidRPr="00293DF0" w:rsidRDefault="00115B45" w:rsidP="00115B45">
      <w:pPr>
        <w:pStyle w:val="Szveg"/>
      </w:pPr>
      <w:r>
        <w:t>Vizsgákat megelőző napon, illetve előzetes időpont egyeztetéssel</w:t>
      </w:r>
    </w:p>
    <w:p w:rsidR="0043617A" w:rsidRDefault="0043617A" w:rsidP="00AB435C">
      <w:pPr>
        <w:pStyle w:val="Cm1"/>
      </w:pPr>
      <w:r w:rsidRPr="00293DF0">
        <w:t>1</w:t>
      </w:r>
      <w:r w:rsidR="00AB435C">
        <w:t>3.</w:t>
      </w:r>
      <w:r w:rsidR="00AB435C">
        <w:tab/>
      </w:r>
      <w:r w:rsidRPr="00293DF0">
        <w:t>Jegyzet, tankönyv, felhasználható irodalom:</w:t>
      </w:r>
    </w:p>
    <w:p w:rsidR="00E64CD3" w:rsidRDefault="00E64CD3" w:rsidP="00E64CD3">
      <w:pPr>
        <w:pStyle w:val="Szveg"/>
      </w:pPr>
      <w:r>
        <w:t>Dr. Boros Andor: Villamos mérések a gépészetben. Műszaki Könyvkiadó, Budapest, 1978.</w:t>
      </w:r>
    </w:p>
    <w:p w:rsidR="00E64CD3" w:rsidRDefault="00E64CD3" w:rsidP="00E64CD3">
      <w:pPr>
        <w:pStyle w:val="Szveg"/>
      </w:pPr>
      <w:r>
        <w:t>Dr. Hofmann, Dietrich: Az ipari méréstechnika. Műszaki Könyvkiadó, Budapest, 1982.</w:t>
      </w:r>
    </w:p>
    <w:p w:rsidR="00E64CD3" w:rsidRDefault="00E64CD3" w:rsidP="00E64CD3">
      <w:pPr>
        <w:pStyle w:val="Szveg"/>
      </w:pPr>
      <w:r>
        <w:t xml:space="preserve">Dr. </w:t>
      </w:r>
      <w:proofErr w:type="spellStart"/>
      <w:r>
        <w:t>Schnell</w:t>
      </w:r>
      <w:proofErr w:type="spellEnd"/>
      <w:r>
        <w:t xml:space="preserve"> László: Jelek és rendszerek méréstechnikája. Műszaki Könyvkiadó, Budapest, 1985.</w:t>
      </w:r>
    </w:p>
    <w:p w:rsidR="00E64CD3" w:rsidRDefault="00E64CD3" w:rsidP="00E64CD3">
      <w:pPr>
        <w:pStyle w:val="Szveg"/>
      </w:pPr>
      <w:r>
        <w:t xml:space="preserve">Dr. Balázs Tibor, Dr. Halász Gábor, Dr. Huba Antal – Méréstechnika. </w:t>
      </w:r>
      <w:proofErr w:type="spellStart"/>
      <w:r>
        <w:t>AIFSz</w:t>
      </w:r>
      <w:proofErr w:type="spellEnd"/>
      <w:r>
        <w:t xml:space="preserve"> tankönyv, készült a Phare Program 0201-L017-019 sz. projekt keretében. BME Gépészmérnöki Kar, 1998.</w:t>
      </w:r>
    </w:p>
    <w:p w:rsidR="00E64CD3" w:rsidRPr="00293DF0" w:rsidRDefault="00E64CD3" w:rsidP="00E64CD3">
      <w:pPr>
        <w:pStyle w:val="Szveg"/>
      </w:pPr>
      <w:r>
        <w:t xml:space="preserve">Tanszéki honlapon, </w:t>
      </w:r>
      <w:hyperlink r:id="rId8" w:history="1">
        <w:r w:rsidRPr="00E64CD3">
          <w:t>http://www.manuf.bme.hu/</w:t>
        </w:r>
      </w:hyperlink>
      <w:r>
        <w:t xml:space="preserve"> lévő tananyagok (Dr. </w:t>
      </w:r>
      <w:proofErr w:type="spellStart"/>
      <w:r>
        <w:t>Alpek</w:t>
      </w:r>
      <w:proofErr w:type="spellEnd"/>
      <w:r>
        <w:t xml:space="preserve"> Ferenc: Műszer- és Méréstechnika. Kézirat.  2005. 223 old.) és internet források.</w:t>
      </w:r>
    </w:p>
    <w:p w:rsidR="0043617A" w:rsidRDefault="00AB435C" w:rsidP="00AB435C">
      <w:pPr>
        <w:pStyle w:val="Cm1"/>
      </w:pPr>
      <w:r>
        <w:lastRenderedPageBreak/>
        <w:t>14.</w:t>
      </w:r>
      <w:r>
        <w:tab/>
      </w:r>
      <w:r w:rsidR="0043617A" w:rsidRPr="00293DF0">
        <w:t>A tantárgy elvégzésé</w:t>
      </w:r>
      <w:r>
        <w:t>hez szükséges tanulmányi munka:</w:t>
      </w:r>
    </w:p>
    <w:p w:rsidR="00E64CD3" w:rsidRPr="00293DF0" w:rsidRDefault="00E64CD3" w:rsidP="00E64CD3">
      <w:pPr>
        <w:pStyle w:val="Szveg"/>
      </w:pPr>
      <w:r>
        <w:t xml:space="preserve">A </w:t>
      </w:r>
      <w:proofErr w:type="gramStart"/>
      <w:r>
        <w:t>kontak</w:t>
      </w:r>
      <w:r w:rsidR="00B3727B">
        <w:t>t</w:t>
      </w:r>
      <w:r>
        <w:t xml:space="preserve"> órákon</w:t>
      </w:r>
      <w:proofErr w:type="gramEnd"/>
      <w:r>
        <w:t xml:space="preserve"> túlmenően heti 2 óra felkészülés szükséges.</w:t>
      </w:r>
    </w:p>
    <w:p w:rsidR="0043617A" w:rsidRPr="00293DF0" w:rsidRDefault="00AB435C" w:rsidP="00AB435C">
      <w:pPr>
        <w:pStyle w:val="Cm1"/>
      </w:pPr>
      <w:r>
        <w:t>15.</w:t>
      </w:r>
      <w:r>
        <w:tab/>
      </w:r>
      <w:r w:rsidR="0043617A" w:rsidRPr="00293DF0">
        <w:t>A tantárgy tematikáját kidolgozta: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3543"/>
        <w:gridCol w:w="142"/>
      </w:tblGrid>
      <w:tr w:rsidR="00AB435C" w:rsidTr="00E64CD3">
        <w:trPr>
          <w:gridAfter w:val="1"/>
          <w:wAfter w:w="142" w:type="dxa"/>
          <w:cantSplit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Beosztás: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Tanszék, Int</w:t>
            </w:r>
            <w:proofErr w:type="gramStart"/>
            <w:r>
              <w:rPr>
                <w:szCs w:val="24"/>
              </w:rPr>
              <w:t>.:</w:t>
            </w:r>
            <w:proofErr w:type="gramEnd"/>
          </w:p>
        </w:tc>
      </w:tr>
      <w:tr w:rsidR="00E64CD3" w:rsidTr="00B3727B">
        <w:trPr>
          <w:cantSplit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E64CD3" w:rsidRDefault="00E64CD3" w:rsidP="008C1A2E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Dr. Szalay Tibor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E64CD3" w:rsidRDefault="00E64CD3" w:rsidP="008C1A2E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>docens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E64CD3" w:rsidRDefault="00E64CD3" w:rsidP="008C1A2E">
            <w:pPr>
              <w:pStyle w:val="szoveg"/>
              <w:rPr>
                <w:szCs w:val="24"/>
              </w:rPr>
            </w:pPr>
            <w:r>
              <w:rPr>
                <w:szCs w:val="24"/>
              </w:rPr>
              <w:t xml:space="preserve">Gyártástudomány és </w:t>
            </w:r>
            <w:proofErr w:type="spellStart"/>
            <w:r>
              <w:rPr>
                <w:szCs w:val="24"/>
              </w:rPr>
              <w:t>-technológia</w:t>
            </w:r>
            <w:proofErr w:type="spellEnd"/>
          </w:p>
        </w:tc>
      </w:tr>
      <w:tr w:rsidR="00AB435C" w:rsidTr="00E64CD3">
        <w:trPr>
          <w:gridAfter w:val="1"/>
          <w:wAfter w:w="142" w:type="dxa"/>
          <w:cantSplit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435C" w:rsidRDefault="00AB435C" w:rsidP="00FD4DCB">
            <w:pPr>
              <w:pStyle w:val="szoveg"/>
              <w:rPr>
                <w:szCs w:val="24"/>
              </w:rPr>
            </w:pPr>
          </w:p>
        </w:tc>
      </w:tr>
    </w:tbl>
    <w:p w:rsidR="00AB435C" w:rsidRDefault="00AB435C" w:rsidP="00AB435C"/>
    <w:sectPr w:rsidR="00AB435C" w:rsidSect="00AB435C">
      <w:footerReference w:type="even" r:id="rId9"/>
      <w:footerReference w:type="default" r:id="rId10"/>
      <w:pgSz w:w="11906" w:h="16838"/>
      <w:pgMar w:top="102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5F" w:rsidRDefault="00B74C5F">
      <w:r>
        <w:separator/>
      </w:r>
    </w:p>
  </w:endnote>
  <w:endnote w:type="continuationSeparator" w:id="0">
    <w:p w:rsidR="00B74C5F" w:rsidRDefault="00B7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A9" w:rsidRDefault="008621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1A9" w:rsidRDefault="008621A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A9" w:rsidRDefault="008621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6953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356953">
      <w:rPr>
        <w:rStyle w:val="Oldalszm"/>
        <w:noProof/>
      </w:rPr>
      <w:t>3</w:t>
    </w:r>
    <w:r>
      <w:rPr>
        <w:rStyle w:val="Oldalszm"/>
      </w:rPr>
      <w:fldChar w:fldCharType="end"/>
    </w:r>
  </w:p>
  <w:p w:rsidR="008621A9" w:rsidRDefault="00E64CD3">
    <w:pPr>
      <w:pStyle w:val="llb"/>
      <w:ind w:right="360"/>
    </w:pPr>
    <w:r>
      <w:rPr>
        <w:szCs w:val="24"/>
      </w:rPr>
      <w:t>BMEGEGTAG64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5F" w:rsidRDefault="00B74C5F">
      <w:r>
        <w:separator/>
      </w:r>
    </w:p>
  </w:footnote>
  <w:footnote w:type="continuationSeparator" w:id="0">
    <w:p w:rsidR="00B74C5F" w:rsidRDefault="00B7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CB"/>
    <w:multiLevelType w:val="singleLevel"/>
    <w:tmpl w:val="5D46C45C"/>
    <w:lvl w:ilvl="0">
      <w:start w:val="1"/>
      <w:numFmt w:val="decimal"/>
      <w:lvlText w:val="(%1)"/>
      <w:legacy w:legacy="1" w:legacySpace="0" w:legacyIndent="405"/>
      <w:lvlJc w:val="left"/>
      <w:pPr>
        <w:ind w:left="405" w:hanging="405"/>
      </w:pPr>
    </w:lvl>
  </w:abstractNum>
  <w:abstractNum w:abstractNumId="1">
    <w:nsid w:val="08D163B7"/>
    <w:multiLevelType w:val="hybridMultilevel"/>
    <w:tmpl w:val="01B26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F2D1A"/>
    <w:multiLevelType w:val="hybridMultilevel"/>
    <w:tmpl w:val="1024B0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60C29"/>
    <w:multiLevelType w:val="singleLevel"/>
    <w:tmpl w:val="164A94A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5161D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26671"/>
    <w:multiLevelType w:val="singleLevel"/>
    <w:tmpl w:val="41B884D8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AD7170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B70FD2"/>
    <w:multiLevelType w:val="singleLevel"/>
    <w:tmpl w:val="3C888F0E"/>
    <w:lvl w:ilvl="0">
      <w:start w:val="3"/>
      <w:numFmt w:val="decimal"/>
      <w:lvlText w:val="(%1)"/>
      <w:legacy w:legacy="1" w:legacySpace="0" w:legacyIndent="405"/>
      <w:lvlJc w:val="left"/>
      <w:pPr>
        <w:ind w:left="405" w:hanging="405"/>
      </w:pPr>
    </w:lvl>
  </w:abstractNum>
  <w:abstractNum w:abstractNumId="8">
    <w:nsid w:val="49B85F60"/>
    <w:multiLevelType w:val="hybridMultilevel"/>
    <w:tmpl w:val="522A7D0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1E21F7B"/>
    <w:multiLevelType w:val="hybridMultilevel"/>
    <w:tmpl w:val="BBAEB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2031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C234BB"/>
    <w:multiLevelType w:val="hybridMultilevel"/>
    <w:tmpl w:val="D6260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E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902F47"/>
    <w:multiLevelType w:val="singleLevel"/>
    <w:tmpl w:val="41B884D8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7A254AF"/>
    <w:multiLevelType w:val="singleLevel"/>
    <w:tmpl w:val="C0529BC2"/>
    <w:lvl w:ilvl="0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5">
    <w:nsid w:val="793375E4"/>
    <w:multiLevelType w:val="singleLevel"/>
    <w:tmpl w:val="41B884D8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7C483658"/>
    <w:multiLevelType w:val="hybridMultilevel"/>
    <w:tmpl w:val="F73A379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16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5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D"/>
    <w:rsid w:val="00015345"/>
    <w:rsid w:val="000220A3"/>
    <w:rsid w:val="000258B5"/>
    <w:rsid w:val="00062115"/>
    <w:rsid w:val="000D5C09"/>
    <w:rsid w:val="000F6970"/>
    <w:rsid w:val="00115B45"/>
    <w:rsid w:val="001549D5"/>
    <w:rsid w:val="00160C16"/>
    <w:rsid w:val="00190EA2"/>
    <w:rsid w:val="001E4222"/>
    <w:rsid w:val="00202987"/>
    <w:rsid w:val="00284616"/>
    <w:rsid w:val="00293DF0"/>
    <w:rsid w:val="00293F20"/>
    <w:rsid w:val="002B684C"/>
    <w:rsid w:val="002D1406"/>
    <w:rsid w:val="002F65C7"/>
    <w:rsid w:val="0030597C"/>
    <w:rsid w:val="00313D04"/>
    <w:rsid w:val="00356953"/>
    <w:rsid w:val="0036548A"/>
    <w:rsid w:val="0043617A"/>
    <w:rsid w:val="0047518B"/>
    <w:rsid w:val="00487079"/>
    <w:rsid w:val="004D1E54"/>
    <w:rsid w:val="004D3ED1"/>
    <w:rsid w:val="005C7CF7"/>
    <w:rsid w:val="005E3F63"/>
    <w:rsid w:val="005F543E"/>
    <w:rsid w:val="006318EC"/>
    <w:rsid w:val="00695F87"/>
    <w:rsid w:val="006D3C70"/>
    <w:rsid w:val="006E1B79"/>
    <w:rsid w:val="00702C13"/>
    <w:rsid w:val="00706399"/>
    <w:rsid w:val="00707A52"/>
    <w:rsid w:val="00710F27"/>
    <w:rsid w:val="007335FB"/>
    <w:rsid w:val="0073648A"/>
    <w:rsid w:val="00766C54"/>
    <w:rsid w:val="007E5E99"/>
    <w:rsid w:val="008621A9"/>
    <w:rsid w:val="008F2808"/>
    <w:rsid w:val="00951845"/>
    <w:rsid w:val="00953CCA"/>
    <w:rsid w:val="00966D89"/>
    <w:rsid w:val="00987CCB"/>
    <w:rsid w:val="009932C0"/>
    <w:rsid w:val="00A021C8"/>
    <w:rsid w:val="00A67F5A"/>
    <w:rsid w:val="00AB435C"/>
    <w:rsid w:val="00AC0B32"/>
    <w:rsid w:val="00B3727B"/>
    <w:rsid w:val="00B40D4B"/>
    <w:rsid w:val="00B74C5F"/>
    <w:rsid w:val="00BD0746"/>
    <w:rsid w:val="00BF6EC8"/>
    <w:rsid w:val="00C1092D"/>
    <w:rsid w:val="00C146BD"/>
    <w:rsid w:val="00C26896"/>
    <w:rsid w:val="00C5102E"/>
    <w:rsid w:val="00C7025E"/>
    <w:rsid w:val="00D3606A"/>
    <w:rsid w:val="00D6055C"/>
    <w:rsid w:val="00D60B26"/>
    <w:rsid w:val="00D65BDD"/>
    <w:rsid w:val="00D76D34"/>
    <w:rsid w:val="00E616CB"/>
    <w:rsid w:val="00E64CD3"/>
    <w:rsid w:val="00EA4EBD"/>
    <w:rsid w:val="00EB4F68"/>
    <w:rsid w:val="00EC7562"/>
    <w:rsid w:val="00EF681A"/>
    <w:rsid w:val="00F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pPr>
      <w:keepNext/>
      <w:ind w:left="720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customStyle="1" w:styleId="szoveg">
    <w:name w:val="szoveg"/>
    <w:basedOn w:val="Norml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Targycim">
    <w:name w:val="Targycim"/>
    <w:basedOn w:val="Norml"/>
    <w:pPr>
      <w:widowControl w:val="0"/>
      <w:autoSpaceDE w:val="0"/>
      <w:autoSpaceDN w:val="0"/>
      <w:adjustRightInd w:val="0"/>
      <w:spacing w:before="120" w:after="360"/>
      <w:jc w:val="center"/>
    </w:pPr>
    <w:rPr>
      <w:b/>
      <w:sz w:val="36"/>
    </w:rPr>
  </w:style>
  <w:style w:type="paragraph" w:customStyle="1" w:styleId="kredit">
    <w:name w:val="kredit"/>
    <w:basedOn w:val="szoveg"/>
    <w:pPr>
      <w:jc w:val="center"/>
    </w:pPr>
    <w:rPr>
      <w:color w:val="FF0000"/>
    </w:rPr>
  </w:style>
  <w:style w:type="paragraph" w:customStyle="1" w:styleId="alcim">
    <w:name w:val="alcim"/>
    <w:basedOn w:val="Norml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b/>
      <w:sz w:val="24"/>
    </w:rPr>
  </w:style>
  <w:style w:type="paragraph" w:styleId="Kpalrs">
    <w:name w:val="caption"/>
    <w:basedOn w:val="Norml"/>
    <w:next w:val="Norml"/>
    <w:qFormat/>
    <w:pPr>
      <w:widowControl w:val="0"/>
      <w:autoSpaceDE w:val="0"/>
      <w:autoSpaceDN w:val="0"/>
      <w:adjustRightInd w:val="0"/>
      <w:spacing w:before="120" w:after="120"/>
    </w:pPr>
    <w:rPr>
      <w:b/>
    </w:rPr>
  </w:style>
  <w:style w:type="paragraph" w:customStyle="1" w:styleId="listaszoveg">
    <w:name w:val="listaszoveg"/>
    <w:basedOn w:val="szoveg"/>
    <w:pPr>
      <w:widowControl/>
      <w:tabs>
        <w:tab w:val="left" w:pos="567"/>
      </w:tabs>
      <w:autoSpaceDE/>
      <w:autoSpaceDN/>
      <w:adjustRightInd/>
      <w:ind w:left="567" w:hanging="567"/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paragraph" w:styleId="Szvegtrzsbehzssal">
    <w:name w:val="Body Text Indent"/>
    <w:basedOn w:val="Norml"/>
    <w:pPr>
      <w:overflowPunct w:val="0"/>
      <w:autoSpaceDE w:val="0"/>
      <w:autoSpaceDN w:val="0"/>
      <w:adjustRightInd w:val="0"/>
      <w:ind w:left="540"/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0F697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2B68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84C"/>
  </w:style>
  <w:style w:type="character" w:customStyle="1" w:styleId="JegyzetszvegChar">
    <w:name w:val="Jegyzetszöveg Char"/>
    <w:basedOn w:val="Bekezdsalapbettpusa"/>
    <w:link w:val="Jegyzetszveg"/>
    <w:rsid w:val="002B684C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2B68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B684C"/>
    <w:rPr>
      <w:b/>
      <w:bCs/>
      <w:lang w:val="hu-HU" w:eastAsia="hu-HU"/>
    </w:rPr>
  </w:style>
  <w:style w:type="paragraph" w:customStyle="1" w:styleId="Cm1">
    <w:name w:val="Cím1"/>
    <w:basedOn w:val="alcim"/>
    <w:qFormat/>
    <w:rsid w:val="00AB435C"/>
    <w:pPr>
      <w:spacing w:before="180" w:after="60"/>
      <w:ind w:left="425" w:hanging="425"/>
    </w:pPr>
    <w:rPr>
      <w:szCs w:val="24"/>
    </w:rPr>
  </w:style>
  <w:style w:type="paragraph" w:customStyle="1" w:styleId="Szveg">
    <w:name w:val="Szöveg"/>
    <w:basedOn w:val="alcim"/>
    <w:qFormat/>
    <w:rsid w:val="00AB435C"/>
    <w:pPr>
      <w:keepNext w:val="0"/>
      <w:spacing w:before="0"/>
      <w:ind w:left="425"/>
    </w:pPr>
    <w:rPr>
      <w:b w:val="0"/>
      <w:szCs w:val="24"/>
    </w:rPr>
  </w:style>
  <w:style w:type="table" w:styleId="Rcsostblzat">
    <w:name w:val="Table Grid"/>
    <w:basedOn w:val="Normltblzat"/>
    <w:rsid w:val="00475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alap">
    <w:name w:val="TJ alap"/>
    <w:basedOn w:val="Norml"/>
    <w:uiPriority w:val="99"/>
    <w:rsid w:val="00D3606A"/>
    <w:pPr>
      <w:tabs>
        <w:tab w:val="right" w:leader="dot" w:pos="6480"/>
      </w:tabs>
      <w:spacing w:before="60" w:after="220" w:line="220" w:lineRule="atLeast"/>
      <w:ind w:firstLine="170"/>
      <w:jc w:val="both"/>
    </w:pPr>
    <w:rPr>
      <w:rFonts w:ascii="Century Schoolbook" w:hAnsi="Century Schoolbook" w:cs="Century Schoolbook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pPr>
      <w:keepNext/>
      <w:ind w:left="720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customStyle="1" w:styleId="szoveg">
    <w:name w:val="szoveg"/>
    <w:basedOn w:val="Norml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Targycim">
    <w:name w:val="Targycim"/>
    <w:basedOn w:val="Norml"/>
    <w:pPr>
      <w:widowControl w:val="0"/>
      <w:autoSpaceDE w:val="0"/>
      <w:autoSpaceDN w:val="0"/>
      <w:adjustRightInd w:val="0"/>
      <w:spacing w:before="120" w:after="360"/>
      <w:jc w:val="center"/>
    </w:pPr>
    <w:rPr>
      <w:b/>
      <w:sz w:val="36"/>
    </w:rPr>
  </w:style>
  <w:style w:type="paragraph" w:customStyle="1" w:styleId="kredit">
    <w:name w:val="kredit"/>
    <w:basedOn w:val="szoveg"/>
    <w:pPr>
      <w:jc w:val="center"/>
    </w:pPr>
    <w:rPr>
      <w:color w:val="FF0000"/>
    </w:rPr>
  </w:style>
  <w:style w:type="paragraph" w:customStyle="1" w:styleId="alcim">
    <w:name w:val="alcim"/>
    <w:basedOn w:val="Norml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b/>
      <w:sz w:val="24"/>
    </w:rPr>
  </w:style>
  <w:style w:type="paragraph" w:styleId="Kpalrs">
    <w:name w:val="caption"/>
    <w:basedOn w:val="Norml"/>
    <w:next w:val="Norml"/>
    <w:qFormat/>
    <w:pPr>
      <w:widowControl w:val="0"/>
      <w:autoSpaceDE w:val="0"/>
      <w:autoSpaceDN w:val="0"/>
      <w:adjustRightInd w:val="0"/>
      <w:spacing w:before="120" w:after="120"/>
    </w:pPr>
    <w:rPr>
      <w:b/>
    </w:rPr>
  </w:style>
  <w:style w:type="paragraph" w:customStyle="1" w:styleId="listaszoveg">
    <w:name w:val="listaszoveg"/>
    <w:basedOn w:val="szoveg"/>
    <w:pPr>
      <w:widowControl/>
      <w:tabs>
        <w:tab w:val="left" w:pos="567"/>
      </w:tabs>
      <w:autoSpaceDE/>
      <w:autoSpaceDN/>
      <w:adjustRightInd/>
      <w:ind w:left="567" w:hanging="567"/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paragraph" w:styleId="Szvegtrzsbehzssal">
    <w:name w:val="Body Text Indent"/>
    <w:basedOn w:val="Norml"/>
    <w:pPr>
      <w:overflowPunct w:val="0"/>
      <w:autoSpaceDE w:val="0"/>
      <w:autoSpaceDN w:val="0"/>
      <w:adjustRightInd w:val="0"/>
      <w:ind w:left="540"/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0F697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2B68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84C"/>
  </w:style>
  <w:style w:type="character" w:customStyle="1" w:styleId="JegyzetszvegChar">
    <w:name w:val="Jegyzetszöveg Char"/>
    <w:basedOn w:val="Bekezdsalapbettpusa"/>
    <w:link w:val="Jegyzetszveg"/>
    <w:rsid w:val="002B684C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2B68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B684C"/>
    <w:rPr>
      <w:b/>
      <w:bCs/>
      <w:lang w:val="hu-HU" w:eastAsia="hu-HU"/>
    </w:rPr>
  </w:style>
  <w:style w:type="paragraph" w:customStyle="1" w:styleId="Cm1">
    <w:name w:val="Cím1"/>
    <w:basedOn w:val="alcim"/>
    <w:qFormat/>
    <w:rsid w:val="00AB435C"/>
    <w:pPr>
      <w:spacing w:before="180" w:after="60"/>
      <w:ind w:left="425" w:hanging="425"/>
    </w:pPr>
    <w:rPr>
      <w:szCs w:val="24"/>
    </w:rPr>
  </w:style>
  <w:style w:type="paragraph" w:customStyle="1" w:styleId="Szveg">
    <w:name w:val="Szöveg"/>
    <w:basedOn w:val="alcim"/>
    <w:qFormat/>
    <w:rsid w:val="00AB435C"/>
    <w:pPr>
      <w:keepNext w:val="0"/>
      <w:spacing w:before="0"/>
      <w:ind w:left="425"/>
    </w:pPr>
    <w:rPr>
      <w:b w:val="0"/>
      <w:szCs w:val="24"/>
    </w:rPr>
  </w:style>
  <w:style w:type="table" w:styleId="Rcsostblzat">
    <w:name w:val="Table Grid"/>
    <w:basedOn w:val="Normltblzat"/>
    <w:rsid w:val="00475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alap">
    <w:name w:val="TJ alap"/>
    <w:basedOn w:val="Norml"/>
    <w:uiPriority w:val="99"/>
    <w:rsid w:val="00D3606A"/>
    <w:pPr>
      <w:tabs>
        <w:tab w:val="right" w:leader="dot" w:pos="6480"/>
      </w:tabs>
      <w:spacing w:before="60" w:after="220" w:line="220" w:lineRule="atLeast"/>
      <w:ind w:firstLine="170"/>
      <w:jc w:val="both"/>
    </w:pPr>
    <w:rPr>
      <w:rFonts w:ascii="Century Schoolbook" w:hAnsi="Century Schoolbook" w:cs="Century Schoolbook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f.bme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Képzési Kódex 3</vt:lpstr>
      <vt:lpstr>A Képzési Kódex 3</vt:lpstr>
    </vt:vector>
  </TitlesOfParts>
  <Company>BME Vízgépek Tanszék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Képzési Kódex 3</dc:title>
  <dc:creator>halasz</dc:creator>
  <cp:lastModifiedBy>Kutrovácz Lajos</cp:lastModifiedBy>
  <cp:revision>3</cp:revision>
  <cp:lastPrinted>2009-03-18T12:22:00Z</cp:lastPrinted>
  <dcterms:created xsi:type="dcterms:W3CDTF">2013-04-16T11:41:00Z</dcterms:created>
  <dcterms:modified xsi:type="dcterms:W3CDTF">2013-05-07T12:10:00Z</dcterms:modified>
</cp:coreProperties>
</file>